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A" w:rsidRDefault="00907BDA" w:rsidP="00907BDA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noProof/>
        </w:rPr>
      </w:pPr>
      <w:r w:rsidRPr="00A46B43">
        <w:rPr>
          <w:noProof/>
        </w:rPr>
        <w:drawing>
          <wp:inline distT="0" distB="0" distL="0" distR="0">
            <wp:extent cx="485775" cy="609600"/>
            <wp:effectExtent l="0" t="0" r="0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DA" w:rsidRDefault="00907BDA" w:rsidP="00907BDA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noProof/>
        </w:rPr>
      </w:pPr>
    </w:p>
    <w:p w:rsidR="00907BDA" w:rsidRDefault="00907BDA" w:rsidP="00907BDA">
      <w:pPr>
        <w:jc w:val="center"/>
        <w:rPr>
          <w:b/>
        </w:rPr>
      </w:pPr>
      <w:r>
        <w:rPr>
          <w:b/>
        </w:rPr>
        <w:t>АДМИНИСТРАЦИЯ ВЫШЕСТЕБЛИЕВСКОГО</w:t>
      </w:r>
    </w:p>
    <w:p w:rsidR="00907BDA" w:rsidRDefault="00907BDA" w:rsidP="00907BDA">
      <w:pPr>
        <w:ind w:left="-360"/>
        <w:jc w:val="center"/>
        <w:rPr>
          <w:b/>
        </w:rPr>
      </w:pPr>
      <w:r>
        <w:rPr>
          <w:b/>
        </w:rPr>
        <w:t>СЕЛЬСКОГО ПОСЕЛЕНИЯ ТЕМРЮКСКОГО РАЙОНА</w:t>
      </w:r>
    </w:p>
    <w:p w:rsidR="00907BDA" w:rsidRDefault="00907BDA" w:rsidP="00907BDA">
      <w:pPr>
        <w:ind w:left="-360"/>
        <w:jc w:val="center"/>
        <w:rPr>
          <w:b/>
        </w:rPr>
      </w:pPr>
    </w:p>
    <w:p w:rsidR="00907BDA" w:rsidRDefault="00907BDA" w:rsidP="00907B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7BDA" w:rsidRDefault="00907BDA" w:rsidP="00907BDA">
      <w:pPr>
        <w:ind w:left="-540"/>
        <w:jc w:val="center"/>
        <w:rPr>
          <w:b/>
        </w:rPr>
      </w:pPr>
    </w:p>
    <w:p w:rsidR="00907BDA" w:rsidRDefault="00907BDA" w:rsidP="00907BDA">
      <w:pPr>
        <w:tabs>
          <w:tab w:val="left" w:pos="4500"/>
          <w:tab w:val="left" w:pos="5400"/>
        </w:tabs>
        <w:ind w:left="-540" w:right="-81"/>
        <w:jc w:val="both"/>
      </w:pPr>
      <w:r>
        <w:t xml:space="preserve">      от </w:t>
      </w:r>
      <w:r w:rsidR="00BB5493">
        <w:t>25.07.2022</w:t>
      </w:r>
      <w:bookmarkStart w:id="0" w:name="_GoBack"/>
      <w:bookmarkEnd w:id="0"/>
      <w:r>
        <w:t xml:space="preserve">                                                                                                      № </w:t>
      </w:r>
      <w:r w:rsidR="00BB5493">
        <w:t>149</w:t>
      </w:r>
    </w:p>
    <w:p w:rsidR="00907BDA" w:rsidRDefault="00907BDA" w:rsidP="00907BDA">
      <w:pPr>
        <w:tabs>
          <w:tab w:val="left" w:pos="4500"/>
        </w:tabs>
        <w:jc w:val="center"/>
      </w:pPr>
      <w:r w:rsidRPr="005C2C43">
        <w:t xml:space="preserve">станица </w:t>
      </w:r>
      <w:proofErr w:type="spellStart"/>
      <w:r w:rsidRPr="005C2C43">
        <w:t>Вышестеблиевская</w:t>
      </w:r>
      <w:proofErr w:type="spellEnd"/>
    </w:p>
    <w:p w:rsidR="000731A3" w:rsidRDefault="000731A3" w:rsidP="004809B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</w:rPr>
      </w:pPr>
    </w:p>
    <w:p w:rsidR="00482B55" w:rsidRPr="005646EA" w:rsidRDefault="004809B0" w:rsidP="00946365">
      <w:pPr>
        <w:pStyle w:val="22"/>
        <w:keepNext/>
        <w:keepLines/>
        <w:shd w:val="clear" w:color="auto" w:fill="auto"/>
        <w:spacing w:before="0" w:line="280" w:lineRule="exact"/>
        <w:contextualSpacing/>
        <w:rPr>
          <w:sz w:val="28"/>
          <w:szCs w:val="28"/>
        </w:rPr>
      </w:pPr>
      <w:r w:rsidRPr="007276A0">
        <w:rPr>
          <w:rFonts w:ascii="Times New Roman CYR" w:hAnsi="Times New Roman CYR" w:cs="Times New Roman CYR"/>
        </w:rPr>
        <w:t xml:space="preserve"> </w:t>
      </w:r>
      <w:r w:rsidR="00482B55"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E742DD" w:rsidRPr="00E742DD">
        <w:rPr>
          <w:sz w:val="28"/>
          <w:szCs w:val="28"/>
        </w:rPr>
        <w:t>Вышестеблиевского сельского поселения Темрюкского района</w:t>
      </w:r>
      <w:r w:rsidR="00482B55" w:rsidRPr="005646EA">
        <w:rPr>
          <w:sz w:val="28"/>
          <w:szCs w:val="28"/>
        </w:rPr>
        <w:t xml:space="preserve"> для проведения на его территории ярмарки, выставки-ярмарки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B7A4A" w:rsidRPr="005646EA" w:rsidRDefault="006B7A4A" w:rsidP="006B7A4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2011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5646EA">
        <w:rPr>
          <w:rFonts w:ascii="Times New Roman" w:hAnsi="Times New Roman" w:cs="Times New Roman"/>
          <w:sz w:val="28"/>
          <w:szCs w:val="28"/>
          <w:lang w:eastAsia="ru-RU"/>
        </w:rPr>
        <w:t>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         </w:t>
      </w:r>
      <w:proofErr w:type="spellStart"/>
      <w:proofErr w:type="gramStart"/>
      <w:r w:rsidRPr="005646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6EA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7A4A" w:rsidRDefault="006B7A4A" w:rsidP="006B7A4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E742DD" w:rsidRPr="00E742DD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поселения Темрюкского района </w:t>
      </w:r>
      <w:r w:rsidRPr="005646EA">
        <w:rPr>
          <w:rFonts w:ascii="Times New Roman" w:hAnsi="Times New Roman" w:cs="Times New Roman"/>
          <w:sz w:val="28"/>
          <w:szCs w:val="28"/>
        </w:rPr>
        <w:t xml:space="preserve">для проведения на его территории ярмарки, выставки-ярмарки (прилагается). </w:t>
      </w:r>
    </w:p>
    <w:p w:rsidR="00907BDA" w:rsidRPr="007F2983" w:rsidRDefault="004809B0" w:rsidP="00907BDA">
      <w:pPr>
        <w:shd w:val="clear" w:color="auto" w:fill="FFFFFF"/>
        <w:spacing w:line="228" w:lineRule="auto"/>
        <w:ind w:firstLine="709"/>
        <w:jc w:val="both"/>
      </w:pPr>
      <w:r w:rsidRPr="004809B0">
        <w:rPr>
          <w:rFonts w:ascii="Times New Roman CYR" w:hAnsi="Times New Roman CYR" w:cs="Times New Roman CYR"/>
        </w:rPr>
        <w:t xml:space="preserve">2. </w:t>
      </w:r>
      <w:r w:rsidR="00907BDA" w:rsidRPr="007F2983">
        <w:t>Официально опубликовать настоящее постановление в периодическом печатном издании газете «</w:t>
      </w:r>
      <w:r w:rsidR="00907BDA">
        <w:t>Тамань</w:t>
      </w:r>
      <w:r w:rsidR="00907BDA" w:rsidRPr="007F2983">
        <w:t xml:space="preserve">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</w:t>
      </w:r>
      <w:r w:rsidR="00907BDA">
        <w:t>Вышестеблиевского</w:t>
      </w:r>
      <w:r w:rsidR="00907BDA" w:rsidRPr="007F2983">
        <w:t xml:space="preserve"> сельского поселения Темрюкского района. </w:t>
      </w:r>
    </w:p>
    <w:p w:rsidR="004809B0" w:rsidRPr="007276A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3. </w:t>
      </w:r>
      <w:proofErr w:type="gramStart"/>
      <w:r w:rsidRPr="007276A0">
        <w:rPr>
          <w:rFonts w:ascii="Times New Roman CYR" w:hAnsi="Times New Roman CYR" w:cs="Times New Roman CYR"/>
        </w:rPr>
        <w:t>Контроль за</w:t>
      </w:r>
      <w:proofErr w:type="gramEnd"/>
      <w:r w:rsidRPr="007276A0">
        <w:rPr>
          <w:rFonts w:ascii="Times New Roman CYR" w:hAnsi="Times New Roman CYR" w:cs="Times New Roman CYR"/>
        </w:rPr>
        <w:t xml:space="preserve"> выполнением настоящего </w:t>
      </w:r>
      <w:r w:rsidR="00371D9A" w:rsidRPr="007276A0">
        <w:rPr>
          <w:rFonts w:ascii="Times New Roman CYR" w:hAnsi="Times New Roman CYR" w:cs="Times New Roman CYR"/>
        </w:rPr>
        <w:t>постановления</w:t>
      </w:r>
      <w:r w:rsidRPr="007276A0">
        <w:rPr>
          <w:rFonts w:ascii="Times New Roman CYR" w:hAnsi="Times New Roman CYR" w:cs="Times New Roman CYR"/>
        </w:rPr>
        <w:t xml:space="preserve"> оставляю за собой. 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4. </w:t>
      </w:r>
      <w:r w:rsidR="00371D9A" w:rsidRPr="007276A0">
        <w:rPr>
          <w:rFonts w:ascii="Times New Roman CYR" w:hAnsi="Times New Roman CYR" w:cs="Times New Roman CYR"/>
        </w:rPr>
        <w:t>Постановление</w:t>
      </w:r>
      <w:r w:rsidRPr="007276A0">
        <w:rPr>
          <w:rFonts w:ascii="Times New Roman CYR" w:hAnsi="Times New Roman CYR" w:cs="Times New Roman CYR"/>
        </w:rPr>
        <w:t xml:space="preserve"> вступает в силу после </w:t>
      </w:r>
      <w:r w:rsidRPr="004809B0">
        <w:rPr>
          <w:rFonts w:ascii="Times New Roman CYR" w:hAnsi="Times New Roman CYR" w:cs="Times New Roman CYR"/>
        </w:rPr>
        <w:t xml:space="preserve">его официального </w:t>
      </w:r>
      <w:r w:rsidR="00907BDA">
        <w:rPr>
          <w:rFonts w:ascii="Times New Roman CYR" w:hAnsi="Times New Roman CYR" w:cs="Times New Roman CYR"/>
        </w:rPr>
        <w:t>опубликования</w:t>
      </w:r>
      <w:r w:rsidRPr="004809B0">
        <w:rPr>
          <w:rFonts w:ascii="Times New Roman CYR" w:hAnsi="Times New Roman CYR" w:cs="Times New Roman CYR"/>
        </w:rPr>
        <w:t>.</w:t>
      </w:r>
    </w:p>
    <w:p w:rsidR="004809B0" w:rsidRPr="004809B0" w:rsidRDefault="004809B0" w:rsidP="0048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4809B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46365" w:rsidRDefault="00946365" w:rsidP="00946365">
      <w:pPr>
        <w:jc w:val="both"/>
        <w:rPr>
          <w:rFonts w:eastAsia="Arial"/>
        </w:rPr>
      </w:pPr>
      <w:proofErr w:type="gramStart"/>
      <w:r>
        <w:rPr>
          <w:rFonts w:eastAsia="Arial"/>
        </w:rPr>
        <w:t>Исполняющий</w:t>
      </w:r>
      <w:proofErr w:type="gramEnd"/>
      <w:r>
        <w:rPr>
          <w:rFonts w:eastAsia="Arial"/>
        </w:rPr>
        <w:t xml:space="preserve"> обязанности г</w:t>
      </w:r>
      <w:r w:rsidRPr="00ED231F">
        <w:rPr>
          <w:rFonts w:eastAsia="Arial"/>
        </w:rPr>
        <w:t>лав</w:t>
      </w:r>
      <w:r>
        <w:rPr>
          <w:rFonts w:eastAsia="Arial"/>
        </w:rPr>
        <w:t>ы</w:t>
      </w:r>
    </w:p>
    <w:p w:rsidR="00946365" w:rsidRDefault="00946365" w:rsidP="00946365">
      <w:pPr>
        <w:jc w:val="both"/>
        <w:rPr>
          <w:rFonts w:eastAsia="Arial"/>
        </w:rPr>
      </w:pPr>
      <w:r>
        <w:rPr>
          <w:rFonts w:eastAsia="Arial"/>
        </w:rPr>
        <w:t xml:space="preserve">Вышестеблиевского сельского </w:t>
      </w:r>
    </w:p>
    <w:p w:rsidR="00946365" w:rsidRPr="00ED231F" w:rsidRDefault="00946365" w:rsidP="00946365">
      <w:pPr>
        <w:jc w:val="both"/>
        <w:rPr>
          <w:rFonts w:eastAsia="Arial"/>
        </w:rPr>
      </w:pPr>
      <w:r>
        <w:rPr>
          <w:rFonts w:eastAsia="Arial"/>
        </w:rPr>
        <w:t xml:space="preserve">поселения Темрюкского </w:t>
      </w:r>
      <w:r w:rsidRPr="00ED231F">
        <w:rPr>
          <w:rFonts w:eastAsia="Arial"/>
        </w:rPr>
        <w:t xml:space="preserve">района                               </w:t>
      </w:r>
      <w:r>
        <w:rPr>
          <w:rFonts w:eastAsia="Arial"/>
        </w:rPr>
        <w:t xml:space="preserve">    </w:t>
      </w:r>
      <w:r w:rsidRPr="00ED231F">
        <w:rPr>
          <w:rFonts w:eastAsia="Arial"/>
        </w:rPr>
        <w:t xml:space="preserve">       </w:t>
      </w:r>
      <w:r>
        <w:rPr>
          <w:rFonts w:eastAsia="Arial"/>
        </w:rPr>
        <w:t xml:space="preserve">             Н.Д. Шевченко</w:t>
      </w:r>
    </w:p>
    <w:p w:rsidR="007A2256" w:rsidRDefault="007A2256" w:rsidP="004809B0">
      <w:pPr>
        <w:jc w:val="center"/>
      </w:pPr>
    </w:p>
    <w:p w:rsidR="00D82BD1" w:rsidRDefault="00D82BD1" w:rsidP="004809B0">
      <w:pPr>
        <w:jc w:val="center"/>
      </w:pPr>
    </w:p>
    <w:p w:rsidR="00D125C3" w:rsidRDefault="00D125C3" w:rsidP="004809B0">
      <w:pPr>
        <w:jc w:val="center"/>
      </w:pPr>
    </w:p>
    <w:p w:rsidR="00D125C3" w:rsidRDefault="00D125C3" w:rsidP="004809B0">
      <w:pPr>
        <w:jc w:val="center"/>
      </w:pPr>
    </w:p>
    <w:p w:rsidR="00D125C3" w:rsidRDefault="00D125C3" w:rsidP="004809B0">
      <w:pPr>
        <w:jc w:val="center"/>
      </w:pPr>
    </w:p>
    <w:p w:rsidR="00D125C3" w:rsidRDefault="00D125C3" w:rsidP="004809B0">
      <w:pPr>
        <w:jc w:val="center"/>
      </w:pPr>
    </w:p>
    <w:p w:rsidR="004809B0" w:rsidRDefault="004809B0" w:rsidP="004809B0">
      <w:pPr>
        <w:jc w:val="center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</w:p>
    <w:p w:rsidR="003D046B" w:rsidRDefault="003D046B" w:rsidP="004161A8">
      <w:pPr>
        <w:widowControl w:val="0"/>
        <w:autoSpaceDE w:val="0"/>
        <w:autoSpaceDN w:val="0"/>
        <w:adjustRightInd w:val="0"/>
        <w:ind w:left="709" w:firstLine="567"/>
        <w:jc w:val="both"/>
      </w:pPr>
      <w:r>
        <w:lastRenderedPageBreak/>
        <w:t xml:space="preserve">                                                                       ПРИЛОЖЕНИЕ</w:t>
      </w:r>
    </w:p>
    <w:p w:rsidR="003D046B" w:rsidRDefault="003D046B" w:rsidP="004161A8">
      <w:pPr>
        <w:widowControl w:val="0"/>
        <w:autoSpaceDE w:val="0"/>
        <w:autoSpaceDN w:val="0"/>
        <w:adjustRightInd w:val="0"/>
        <w:ind w:left="709" w:firstLine="567"/>
        <w:jc w:val="both"/>
      </w:pPr>
      <w:r>
        <w:t xml:space="preserve">                                                                      </w:t>
      </w:r>
    </w:p>
    <w:p w:rsidR="003D046B" w:rsidRDefault="003D046B" w:rsidP="00D125C3">
      <w:pPr>
        <w:widowControl w:val="0"/>
        <w:autoSpaceDE w:val="0"/>
        <w:autoSpaceDN w:val="0"/>
        <w:adjustRightInd w:val="0"/>
        <w:ind w:left="709" w:firstLine="567"/>
        <w:jc w:val="right"/>
      </w:pPr>
      <w:r>
        <w:t xml:space="preserve">                                                                      </w:t>
      </w:r>
      <w:r w:rsidR="00907BDA">
        <w:t xml:space="preserve"> </w:t>
      </w:r>
      <w:r>
        <w:t xml:space="preserve"> УТВЕРЖДЕН</w:t>
      </w:r>
    </w:p>
    <w:p w:rsidR="003D046B" w:rsidRDefault="003D046B" w:rsidP="00D125C3">
      <w:pPr>
        <w:widowControl w:val="0"/>
        <w:autoSpaceDE w:val="0"/>
        <w:autoSpaceDN w:val="0"/>
        <w:adjustRightInd w:val="0"/>
        <w:ind w:left="709" w:firstLine="567"/>
        <w:jc w:val="right"/>
      </w:pPr>
      <w:r>
        <w:t xml:space="preserve">                                                           постановлением администрации</w:t>
      </w:r>
    </w:p>
    <w:p w:rsidR="00907BDA" w:rsidRDefault="003D046B" w:rsidP="00D125C3">
      <w:pPr>
        <w:widowControl w:val="0"/>
        <w:autoSpaceDE w:val="0"/>
        <w:autoSpaceDN w:val="0"/>
        <w:adjustRightInd w:val="0"/>
        <w:ind w:left="709" w:right="140" w:firstLine="567"/>
        <w:jc w:val="right"/>
      </w:pPr>
      <w:r>
        <w:t xml:space="preserve">                                                           </w:t>
      </w:r>
      <w:r w:rsidR="00907BDA">
        <w:t xml:space="preserve">Вышестеблиевского </w:t>
      </w:r>
      <w:r>
        <w:t xml:space="preserve">сельского </w:t>
      </w:r>
    </w:p>
    <w:p w:rsidR="003D046B" w:rsidRDefault="00907BDA" w:rsidP="00D125C3">
      <w:pPr>
        <w:widowControl w:val="0"/>
        <w:autoSpaceDE w:val="0"/>
        <w:autoSpaceDN w:val="0"/>
        <w:adjustRightInd w:val="0"/>
        <w:ind w:left="709" w:right="140" w:firstLine="567"/>
        <w:jc w:val="right"/>
      </w:pPr>
      <w:r>
        <w:t xml:space="preserve">                                                                              </w:t>
      </w:r>
      <w:r w:rsidR="003D046B">
        <w:t>поселения</w:t>
      </w:r>
    </w:p>
    <w:p w:rsidR="003D046B" w:rsidRDefault="003D046B" w:rsidP="00D125C3">
      <w:pPr>
        <w:widowControl w:val="0"/>
        <w:autoSpaceDE w:val="0"/>
        <w:autoSpaceDN w:val="0"/>
        <w:adjustRightInd w:val="0"/>
        <w:ind w:left="709" w:firstLine="567"/>
        <w:jc w:val="right"/>
      </w:pPr>
      <w:r>
        <w:t xml:space="preserve">                                                                       </w:t>
      </w:r>
      <w:r w:rsidR="00A9776C">
        <w:t>Темрюкского</w:t>
      </w:r>
      <w:r>
        <w:t xml:space="preserve"> района</w:t>
      </w:r>
    </w:p>
    <w:p w:rsidR="003D046B" w:rsidRDefault="003D046B" w:rsidP="00D125C3">
      <w:pPr>
        <w:widowControl w:val="0"/>
        <w:autoSpaceDE w:val="0"/>
        <w:autoSpaceDN w:val="0"/>
        <w:adjustRightInd w:val="0"/>
        <w:ind w:left="709" w:firstLine="567"/>
        <w:jc w:val="right"/>
      </w:pPr>
      <w:r>
        <w:t xml:space="preserve">                                       </w:t>
      </w:r>
      <w:r w:rsidR="00907BDA">
        <w:t xml:space="preserve">                 </w:t>
      </w:r>
      <w:r w:rsidR="00D82BD1">
        <w:t xml:space="preserve"> </w:t>
      </w:r>
      <w:r w:rsidR="00D125C3">
        <w:t>О</w:t>
      </w:r>
      <w:r>
        <w:t>т</w:t>
      </w:r>
      <w:r w:rsidR="00D125C3">
        <w:t xml:space="preserve"> 25.07.2022 </w:t>
      </w:r>
      <w:r>
        <w:t>№</w:t>
      </w:r>
      <w:r w:rsidR="00D125C3">
        <w:t xml:space="preserve"> 149</w:t>
      </w:r>
    </w:p>
    <w:p w:rsidR="003D046B" w:rsidRDefault="003D046B" w:rsidP="00D125C3">
      <w:pPr>
        <w:widowControl w:val="0"/>
        <w:autoSpaceDE w:val="0"/>
        <w:autoSpaceDN w:val="0"/>
        <w:adjustRightInd w:val="0"/>
        <w:ind w:left="709" w:firstLine="567"/>
        <w:jc w:val="right"/>
      </w:pP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D82BD1">
        <w:rPr>
          <w:b/>
        </w:rPr>
        <w:t xml:space="preserve">ПОРЯДОК </w:t>
      </w:r>
    </w:p>
    <w:p w:rsidR="003D046B" w:rsidRPr="003D046B" w:rsidRDefault="00E742DD" w:rsidP="00E742D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E742DD">
        <w:rPr>
          <w:b/>
        </w:rPr>
        <w:t>получения согласия собственника земельного участка (объекта имущественного комплекса), находящегося в собственности Вышестеблиевского сельского поселения Темрюкского района для проведения на его территории ярмарки, выставки-ярмарки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 xml:space="preserve"> для проведения на его территории ярмарки, выставки-ярмарки (далее - согласие).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>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 w:rsidR="00183D33">
        <w:t xml:space="preserve"> </w:t>
      </w:r>
      <w:r>
        <w:t>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Заявление должно содержать: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-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-для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- тип ярмарки, выставки-ярмарки, дата (период) ее проведения, место проведения и режим работы;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адресные ориентиры земельного участка (объекта имущественного комплекса), </w:t>
      </w:r>
      <w:proofErr w:type="gramStart"/>
      <w:r>
        <w:t>находящихся</w:t>
      </w:r>
      <w:proofErr w:type="gramEnd"/>
      <w:r>
        <w:t xml:space="preserve"> в муниципальной собственности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>, где предполагается проведение ярмарки, выставки-ярмарки;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-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К заявлению прилагаются: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- 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- 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- план мероприятий по организации ярмарки, выставки-ярмарки и продажи товаров (выполнения работ, оказания услуг) на ней.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Администрация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 xml:space="preserve">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 </w:t>
      </w:r>
      <w:r w:rsidR="00183D33">
        <w:t>Администрация Вышестеблиевского</w:t>
      </w:r>
      <w:r w:rsidR="00183D33" w:rsidRPr="007F2983">
        <w:t xml:space="preserve"> сельского поселения Темрюкского района</w:t>
      </w:r>
      <w:r w:rsidR="00183D33">
        <w:t xml:space="preserve"> </w:t>
      </w:r>
      <w:r>
        <w:t>регистрирует заявление о получении согласия в день поступления.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случае непредставления заявителем сведений и документов, указанных в пункте 3 настоящего Порядка, администрация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 xml:space="preserve"> уведомляет заявителя об устранении недостатков. </w:t>
      </w:r>
      <w:proofErr w:type="gramStart"/>
      <w:r>
        <w:t xml:space="preserve">Уведомление направляется в форме электронного документа по адресу электронной почты, указанному в заявлении о получении согласия, поступившему в администрацию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 xml:space="preserve">, в форме электронного документа или в письменной форме по почтовому адресу, указанному в заявлении о получении согласия, поступившем в </w:t>
      </w:r>
      <w:r w:rsidR="00183D33">
        <w:t>администрацию Вышестеблиевского</w:t>
      </w:r>
      <w:r w:rsidR="00183D33" w:rsidRPr="007F2983">
        <w:t xml:space="preserve"> сельского поселения Темрюкского района</w:t>
      </w:r>
      <w:r w:rsidR="00183D33">
        <w:t xml:space="preserve"> </w:t>
      </w:r>
      <w:r>
        <w:t>в письменной форме.</w:t>
      </w:r>
      <w:proofErr w:type="gramEnd"/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Указанное уведомление направляется администрацией заявителю в течение 3 рабочих дней со дня регистрации заявления. В уведомлении устанавливается срок для устранения недостатков - 3 дня с момента получения уведомления.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Администрация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 w:rsidR="00183D33">
        <w:t xml:space="preserve"> </w:t>
      </w:r>
      <w: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о выдаче согласия;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об отказе в выдаче согласия.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Администрация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 w:rsidR="00183D33">
        <w:t xml:space="preserve"> </w:t>
      </w:r>
      <w:r>
        <w:t>принимает решение об отказе в выдаче согласия в случае, если: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заявление подано неуполномоченным лицом, в том </w:t>
      </w:r>
      <w:proofErr w:type="gramStart"/>
      <w:r>
        <w:t>числе</w:t>
      </w:r>
      <w:proofErr w:type="gramEnd"/>
      <w:r>
        <w:t xml:space="preserve"> если заявитель не является юридическим лицом, либо индивидуальным предпринимателем.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земельный участок (объект имущественного комплекса) не являются </w:t>
      </w:r>
      <w:r>
        <w:lastRenderedPageBreak/>
        <w:t xml:space="preserve">муниципальной собственностью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>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в отношении земельного участка (объекта имущественного комплекса) принято решение об их предоставлении физическому или юридическому лицу,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>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земельный участок (объект имущественного комплекса) </w:t>
      </w:r>
      <w:proofErr w:type="gramStart"/>
      <w:r>
        <w:t>обременены</w:t>
      </w:r>
      <w:proofErr w:type="gramEnd"/>
      <w:r>
        <w:t xml:space="preserve"> правами третьих лиц;</w:t>
      </w:r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наличие у администрации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>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  <w:proofErr w:type="gramEnd"/>
    </w:p>
    <w:p w:rsidR="00E742DD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Согласие или уведомление об отказе в его выдаче с указанием основания отказа подписываются главой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 w:rsidR="00183D33">
        <w:t xml:space="preserve"> </w:t>
      </w:r>
      <w:r>
        <w:t xml:space="preserve">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183D33">
        <w:t>Вышестеблиевского</w:t>
      </w:r>
      <w:r w:rsidR="00183D33" w:rsidRPr="007F2983">
        <w:t xml:space="preserve"> сельского поселения Темрюкского района</w:t>
      </w:r>
      <w:r>
        <w:t xml:space="preserve"> в форме электронного</w:t>
      </w:r>
      <w:proofErr w:type="gramEnd"/>
      <w:r>
        <w:t xml:space="preserve"> документа или в письменной форме по почтовому адресу, указанному в заявлении о получении согласия, поступившем в администрацию </w:t>
      </w:r>
      <w:r w:rsidR="001137E7">
        <w:t>Вышестеблиевского</w:t>
      </w:r>
      <w:r w:rsidR="001137E7" w:rsidRPr="007F2983">
        <w:t xml:space="preserve"> сельского поселения Темрюкского района</w:t>
      </w:r>
      <w:r>
        <w:t xml:space="preserve"> в письменной форме.</w:t>
      </w:r>
    </w:p>
    <w:p w:rsidR="003D046B" w:rsidRDefault="00E742DD" w:rsidP="00E742DD">
      <w:pPr>
        <w:widowControl w:val="0"/>
        <w:autoSpaceDE w:val="0"/>
        <w:autoSpaceDN w:val="0"/>
        <w:adjustRightInd w:val="0"/>
        <w:ind w:firstLine="567"/>
        <w:jc w:val="both"/>
      </w:pPr>
      <w:r>
        <w:t>Полученное заявителем уведомление об отказе в выдаче согласия может быть обжаловано в судебном порядке.</w:t>
      </w: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3D046B" w:rsidRDefault="003D046B" w:rsidP="003D046B">
      <w:pPr>
        <w:widowControl w:val="0"/>
        <w:autoSpaceDE w:val="0"/>
        <w:autoSpaceDN w:val="0"/>
        <w:adjustRightInd w:val="0"/>
        <w:ind w:firstLine="567"/>
        <w:jc w:val="both"/>
      </w:pPr>
    </w:p>
    <w:p w:rsidR="00832C2E" w:rsidRDefault="00832C2E" w:rsidP="00A9776C">
      <w:pPr>
        <w:widowControl w:val="0"/>
        <w:autoSpaceDE w:val="0"/>
        <w:autoSpaceDN w:val="0"/>
        <w:adjustRightInd w:val="0"/>
        <w:jc w:val="both"/>
      </w:pPr>
      <w:r>
        <w:t>Ведущий специалист администрации</w:t>
      </w:r>
    </w:p>
    <w:p w:rsidR="004161A8" w:rsidRDefault="004161A8" w:rsidP="00A9776C">
      <w:pPr>
        <w:widowControl w:val="0"/>
        <w:autoSpaceDE w:val="0"/>
        <w:autoSpaceDN w:val="0"/>
        <w:adjustRightInd w:val="0"/>
        <w:jc w:val="both"/>
      </w:pPr>
      <w:r>
        <w:t xml:space="preserve">Вышестеблиевского </w:t>
      </w:r>
      <w:r w:rsidR="003D046B">
        <w:t xml:space="preserve">сельского </w:t>
      </w:r>
    </w:p>
    <w:p w:rsidR="003D046B" w:rsidRDefault="003D046B" w:rsidP="00A9776C">
      <w:pPr>
        <w:widowControl w:val="0"/>
        <w:autoSpaceDE w:val="0"/>
        <w:autoSpaceDN w:val="0"/>
        <w:adjustRightInd w:val="0"/>
        <w:jc w:val="both"/>
      </w:pPr>
      <w:r>
        <w:t>поселения</w:t>
      </w:r>
      <w:r w:rsidR="004161A8">
        <w:t xml:space="preserve"> </w:t>
      </w:r>
      <w:r w:rsidR="00A9776C">
        <w:t>Темрюкского</w:t>
      </w:r>
      <w:r>
        <w:t xml:space="preserve"> района                          </w:t>
      </w:r>
      <w:r w:rsidR="004161A8">
        <w:t xml:space="preserve">                         </w:t>
      </w:r>
      <w:r w:rsidR="00A9776C">
        <w:t xml:space="preserve">      </w:t>
      </w:r>
      <w:r w:rsidR="00832C2E">
        <w:t xml:space="preserve">Н.А. </w:t>
      </w:r>
      <w:proofErr w:type="spellStart"/>
      <w:r w:rsidR="00832C2E">
        <w:t>Кушик</w:t>
      </w:r>
      <w:proofErr w:type="spellEnd"/>
    </w:p>
    <w:p w:rsidR="004809B0" w:rsidRDefault="004809B0" w:rsidP="004E60DF">
      <w:pPr>
        <w:widowControl w:val="0"/>
        <w:autoSpaceDE w:val="0"/>
        <w:autoSpaceDN w:val="0"/>
        <w:adjustRightInd w:val="0"/>
        <w:ind w:firstLine="567"/>
        <w:jc w:val="both"/>
      </w:pPr>
    </w:p>
    <w:sectPr w:rsidR="004809B0" w:rsidSect="00D125C3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93" w:rsidRDefault="00681793" w:rsidP="008239CE">
      <w:r>
        <w:separator/>
      </w:r>
    </w:p>
  </w:endnote>
  <w:endnote w:type="continuationSeparator" w:id="0">
    <w:p w:rsidR="00681793" w:rsidRDefault="00681793" w:rsidP="0082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93" w:rsidRDefault="00681793" w:rsidP="008239CE">
      <w:r>
        <w:separator/>
      </w:r>
    </w:p>
  </w:footnote>
  <w:footnote w:type="continuationSeparator" w:id="0">
    <w:p w:rsidR="00681793" w:rsidRDefault="00681793" w:rsidP="0082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6E"/>
    <w:rsid w:val="000633E8"/>
    <w:rsid w:val="000731A3"/>
    <w:rsid w:val="001137E7"/>
    <w:rsid w:val="00114E2A"/>
    <w:rsid w:val="00132339"/>
    <w:rsid w:val="00160C46"/>
    <w:rsid w:val="0017408B"/>
    <w:rsid w:val="00183D33"/>
    <w:rsid w:val="001A5F43"/>
    <w:rsid w:val="001D47EA"/>
    <w:rsid w:val="001F698D"/>
    <w:rsid w:val="00201F4B"/>
    <w:rsid w:val="00213811"/>
    <w:rsid w:val="00237AC3"/>
    <w:rsid w:val="002727FD"/>
    <w:rsid w:val="00274EC6"/>
    <w:rsid w:val="00275554"/>
    <w:rsid w:val="00296AEE"/>
    <w:rsid w:val="002A55B2"/>
    <w:rsid w:val="0031038A"/>
    <w:rsid w:val="0031486E"/>
    <w:rsid w:val="00331CE5"/>
    <w:rsid w:val="0035001F"/>
    <w:rsid w:val="003518C0"/>
    <w:rsid w:val="00371D9A"/>
    <w:rsid w:val="003D046B"/>
    <w:rsid w:val="00402106"/>
    <w:rsid w:val="004161A8"/>
    <w:rsid w:val="004328FA"/>
    <w:rsid w:val="00432C30"/>
    <w:rsid w:val="0047124B"/>
    <w:rsid w:val="004809B0"/>
    <w:rsid w:val="00482B55"/>
    <w:rsid w:val="004906BD"/>
    <w:rsid w:val="004A5698"/>
    <w:rsid w:val="004B2FBB"/>
    <w:rsid w:val="004D74EB"/>
    <w:rsid w:val="004E60DF"/>
    <w:rsid w:val="00521653"/>
    <w:rsid w:val="005729B2"/>
    <w:rsid w:val="0058548C"/>
    <w:rsid w:val="005A3170"/>
    <w:rsid w:val="00632647"/>
    <w:rsid w:val="00655953"/>
    <w:rsid w:val="00671EE5"/>
    <w:rsid w:val="00681793"/>
    <w:rsid w:val="006B7A4A"/>
    <w:rsid w:val="006C6B97"/>
    <w:rsid w:val="006F62D1"/>
    <w:rsid w:val="007107E0"/>
    <w:rsid w:val="00722D3E"/>
    <w:rsid w:val="007276A0"/>
    <w:rsid w:val="007423DD"/>
    <w:rsid w:val="00751300"/>
    <w:rsid w:val="007A207A"/>
    <w:rsid w:val="007A2256"/>
    <w:rsid w:val="007C2418"/>
    <w:rsid w:val="007D5A94"/>
    <w:rsid w:val="008239CE"/>
    <w:rsid w:val="00832C2E"/>
    <w:rsid w:val="0085141B"/>
    <w:rsid w:val="008978A8"/>
    <w:rsid w:val="008B0C1D"/>
    <w:rsid w:val="008F6A4B"/>
    <w:rsid w:val="00907BDA"/>
    <w:rsid w:val="00921DAE"/>
    <w:rsid w:val="00946365"/>
    <w:rsid w:val="009467DC"/>
    <w:rsid w:val="00962A7A"/>
    <w:rsid w:val="009D0FCE"/>
    <w:rsid w:val="009D3E8B"/>
    <w:rsid w:val="00A0015C"/>
    <w:rsid w:val="00A07525"/>
    <w:rsid w:val="00A12EB6"/>
    <w:rsid w:val="00A71B15"/>
    <w:rsid w:val="00A9776C"/>
    <w:rsid w:val="00AA1B38"/>
    <w:rsid w:val="00AB6799"/>
    <w:rsid w:val="00AD28E9"/>
    <w:rsid w:val="00AD6633"/>
    <w:rsid w:val="00B57D25"/>
    <w:rsid w:val="00BB5493"/>
    <w:rsid w:val="00C00F6F"/>
    <w:rsid w:val="00C13874"/>
    <w:rsid w:val="00C64909"/>
    <w:rsid w:val="00CE1D89"/>
    <w:rsid w:val="00D125C3"/>
    <w:rsid w:val="00D47C38"/>
    <w:rsid w:val="00D82BD1"/>
    <w:rsid w:val="00DD1DE6"/>
    <w:rsid w:val="00E23ADC"/>
    <w:rsid w:val="00E55A61"/>
    <w:rsid w:val="00E63083"/>
    <w:rsid w:val="00E742DD"/>
    <w:rsid w:val="00EC1BF4"/>
    <w:rsid w:val="00ED2C82"/>
    <w:rsid w:val="00EF273E"/>
    <w:rsid w:val="00F21754"/>
    <w:rsid w:val="00F251C1"/>
    <w:rsid w:val="00F60AE4"/>
    <w:rsid w:val="00F92CA3"/>
    <w:rsid w:val="00FD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2BD1"/>
    <w:pPr>
      <w:keepNext/>
      <w:spacing w:before="240" w:after="60"/>
      <w:outlineLvl w:val="1"/>
    </w:pPr>
    <w:rPr>
      <w:rFonts w:ascii="Arial" w:hAnsi="Arial"/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04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BD1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21">
    <w:name w:val="Заголовок №2_"/>
    <w:basedOn w:val="a0"/>
    <w:link w:val="22"/>
    <w:rsid w:val="00482B5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2B55"/>
    <w:pPr>
      <w:widowControl w:val="0"/>
      <w:shd w:val="clear" w:color="auto" w:fill="FFFFFF"/>
      <w:spacing w:before="360" w:line="0" w:lineRule="atLeast"/>
      <w:jc w:val="center"/>
      <w:outlineLvl w:val="1"/>
    </w:pPr>
    <w:rPr>
      <w:b/>
      <w:bCs/>
      <w:sz w:val="34"/>
      <w:szCs w:val="34"/>
      <w:lang w:eastAsia="en-US"/>
    </w:rPr>
  </w:style>
  <w:style w:type="paragraph" w:styleId="ad">
    <w:name w:val="No Spacing"/>
    <w:uiPriority w:val="1"/>
    <w:qFormat/>
    <w:rsid w:val="006B7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10</cp:revision>
  <cp:lastPrinted>2022-08-01T07:49:00Z</cp:lastPrinted>
  <dcterms:created xsi:type="dcterms:W3CDTF">2022-07-22T05:34:00Z</dcterms:created>
  <dcterms:modified xsi:type="dcterms:W3CDTF">2022-08-01T07:49:00Z</dcterms:modified>
</cp:coreProperties>
</file>