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D20" w:rsidRPr="003E0D20" w:rsidRDefault="005D3F1C" w:rsidP="00747122">
      <w:pPr>
        <w:widowControl w:val="0"/>
        <w:tabs>
          <w:tab w:val="left" w:pos="4820"/>
        </w:tabs>
        <w:suppressAutoHyphens/>
        <w:spacing w:after="0" w:line="240" w:lineRule="auto"/>
        <w:ind w:left="5103"/>
        <w:contextualSpacing/>
        <w:rPr>
          <w:rFonts w:ascii="Times New Roman" w:eastAsia="SimSun" w:hAnsi="Times New Roman"/>
          <w:kern w:val="1"/>
          <w:sz w:val="28"/>
          <w:szCs w:val="28"/>
          <w:lang w:eastAsia="ar-SA"/>
        </w:rPr>
      </w:pPr>
      <w:r>
        <w:rPr>
          <w:rFonts w:ascii="Times New Roman" w:eastAsia="SimSun" w:hAnsi="Times New Roman"/>
          <w:kern w:val="1"/>
          <w:sz w:val="28"/>
          <w:szCs w:val="28"/>
          <w:lang w:eastAsia="ar-SA"/>
        </w:rPr>
        <w:t>ПРИЛОЖЕНИЕ</w:t>
      </w:r>
    </w:p>
    <w:p w:rsidR="003E0D20" w:rsidRPr="003E0D20" w:rsidRDefault="005D3F1C" w:rsidP="00747122">
      <w:pPr>
        <w:widowControl w:val="0"/>
        <w:tabs>
          <w:tab w:val="left" w:pos="4820"/>
        </w:tabs>
        <w:suppressAutoHyphens/>
        <w:spacing w:after="0" w:line="240" w:lineRule="auto"/>
        <w:ind w:left="5103"/>
        <w:contextualSpacing/>
        <w:rPr>
          <w:rFonts w:ascii="Times New Roman" w:eastAsia="SimSun" w:hAnsi="Times New Roman"/>
          <w:kern w:val="1"/>
          <w:sz w:val="28"/>
          <w:szCs w:val="28"/>
          <w:lang w:eastAsia="ar-SA"/>
        </w:rPr>
      </w:pPr>
      <w:r>
        <w:rPr>
          <w:rFonts w:ascii="Times New Roman" w:eastAsia="SimSun" w:hAnsi="Times New Roman"/>
          <w:kern w:val="1"/>
          <w:sz w:val="28"/>
          <w:szCs w:val="28"/>
          <w:lang w:eastAsia="ar-SA"/>
        </w:rPr>
        <w:t>к постановлению администрации</w:t>
      </w:r>
    </w:p>
    <w:p w:rsidR="005D3F1C" w:rsidRDefault="003E0D20" w:rsidP="00747122">
      <w:pPr>
        <w:widowControl w:val="0"/>
        <w:tabs>
          <w:tab w:val="left" w:pos="4820"/>
        </w:tabs>
        <w:suppressAutoHyphens/>
        <w:spacing w:after="0" w:line="240" w:lineRule="auto"/>
        <w:ind w:left="5103"/>
        <w:contextualSpacing/>
        <w:rPr>
          <w:rFonts w:ascii="Times New Roman" w:eastAsia="SimSun" w:hAnsi="Times New Roman"/>
          <w:kern w:val="1"/>
          <w:sz w:val="28"/>
          <w:szCs w:val="28"/>
          <w:lang w:eastAsia="ar-SA"/>
        </w:rPr>
      </w:pPr>
      <w:proofErr w:type="spellStart"/>
      <w:r>
        <w:rPr>
          <w:rFonts w:ascii="Times New Roman" w:eastAsia="SimSun" w:hAnsi="Times New Roman"/>
          <w:kern w:val="1"/>
          <w:sz w:val="28"/>
          <w:szCs w:val="28"/>
          <w:lang w:eastAsia="ar-SA"/>
        </w:rPr>
        <w:t>Вышестеблиевского</w:t>
      </w:r>
      <w:proofErr w:type="spellEnd"/>
      <w:r>
        <w:rPr>
          <w:rFonts w:ascii="Times New Roman" w:eastAsia="SimSun" w:hAnsi="Times New Roman"/>
          <w:kern w:val="1"/>
          <w:sz w:val="28"/>
          <w:szCs w:val="28"/>
          <w:lang w:eastAsia="ar-SA"/>
        </w:rPr>
        <w:t xml:space="preserve"> сельского</w:t>
      </w:r>
      <w:r w:rsidR="00D65E32">
        <w:rPr>
          <w:rFonts w:ascii="Times New Roman" w:eastAsia="SimSun" w:hAnsi="Times New Roman"/>
          <w:kern w:val="1"/>
          <w:sz w:val="28"/>
          <w:szCs w:val="28"/>
          <w:lang w:eastAsia="ar-SA"/>
        </w:rPr>
        <w:t xml:space="preserve"> </w:t>
      </w:r>
      <w:r w:rsidRPr="003E0D20">
        <w:rPr>
          <w:rFonts w:ascii="Times New Roman" w:eastAsia="SimSun" w:hAnsi="Times New Roman"/>
          <w:kern w:val="1"/>
          <w:sz w:val="28"/>
          <w:szCs w:val="28"/>
          <w:lang w:eastAsia="ar-SA"/>
        </w:rPr>
        <w:t>поселения</w:t>
      </w:r>
      <w:r w:rsidR="008103F7">
        <w:rPr>
          <w:rFonts w:ascii="Times New Roman" w:eastAsia="SimSun" w:hAnsi="Times New Roman"/>
          <w:kern w:val="1"/>
          <w:sz w:val="28"/>
          <w:szCs w:val="28"/>
          <w:lang w:eastAsia="ar-SA"/>
        </w:rPr>
        <w:t xml:space="preserve"> </w:t>
      </w:r>
      <w:r w:rsidRPr="003E0D20">
        <w:rPr>
          <w:rFonts w:ascii="Times New Roman" w:eastAsia="SimSun" w:hAnsi="Times New Roman"/>
          <w:kern w:val="1"/>
          <w:sz w:val="28"/>
          <w:szCs w:val="28"/>
          <w:lang w:eastAsia="ar-SA"/>
        </w:rPr>
        <w:t xml:space="preserve">Темрюкского района </w:t>
      </w:r>
      <w:r w:rsidR="001A76D0">
        <w:rPr>
          <w:rFonts w:ascii="Times New Roman" w:eastAsia="SimSun" w:hAnsi="Times New Roman"/>
          <w:kern w:val="1"/>
          <w:sz w:val="28"/>
          <w:szCs w:val="28"/>
          <w:lang w:eastAsia="ar-SA"/>
        </w:rPr>
        <w:t>«</w:t>
      </w:r>
      <w:r w:rsidR="005D3F1C" w:rsidRPr="005D3F1C">
        <w:rPr>
          <w:rFonts w:ascii="Times New Roman" w:eastAsia="SimSun" w:hAnsi="Times New Roman"/>
          <w:kern w:val="1"/>
          <w:sz w:val="28"/>
          <w:szCs w:val="28"/>
          <w:lang w:eastAsia="ar-SA"/>
        </w:rPr>
        <w:t>Об утверждении</w:t>
      </w:r>
      <w:r w:rsidR="008103F7">
        <w:rPr>
          <w:rFonts w:ascii="Times New Roman" w:eastAsia="SimSun" w:hAnsi="Times New Roman"/>
          <w:kern w:val="1"/>
          <w:sz w:val="28"/>
          <w:szCs w:val="28"/>
          <w:lang w:eastAsia="ar-SA"/>
        </w:rPr>
        <w:t xml:space="preserve"> </w:t>
      </w:r>
      <w:r w:rsidR="005D3F1C" w:rsidRPr="005D3F1C">
        <w:rPr>
          <w:rFonts w:ascii="Times New Roman" w:eastAsia="SimSun" w:hAnsi="Times New Roman"/>
          <w:kern w:val="1"/>
          <w:sz w:val="28"/>
          <w:szCs w:val="28"/>
          <w:lang w:eastAsia="ar-SA"/>
        </w:rPr>
        <w:t>м</w:t>
      </w:r>
      <w:r w:rsidR="005D3F1C">
        <w:rPr>
          <w:rFonts w:ascii="Times New Roman" w:eastAsia="SimSun" w:hAnsi="Times New Roman"/>
          <w:kern w:val="1"/>
          <w:sz w:val="28"/>
          <w:szCs w:val="28"/>
          <w:lang w:eastAsia="ar-SA"/>
        </w:rPr>
        <w:t xml:space="preserve">униципальной </w:t>
      </w:r>
      <w:r w:rsidR="005D3F1C" w:rsidRPr="005D3F1C">
        <w:rPr>
          <w:rFonts w:ascii="Times New Roman" w:eastAsia="SimSun" w:hAnsi="Times New Roman"/>
          <w:kern w:val="1"/>
          <w:sz w:val="28"/>
          <w:szCs w:val="28"/>
          <w:lang w:eastAsia="ar-SA"/>
        </w:rPr>
        <w:t>программы</w:t>
      </w:r>
      <w:r w:rsidR="008103F7">
        <w:rPr>
          <w:rFonts w:ascii="Times New Roman" w:eastAsia="SimSun" w:hAnsi="Times New Roman"/>
          <w:kern w:val="1"/>
          <w:sz w:val="28"/>
          <w:szCs w:val="28"/>
          <w:lang w:eastAsia="ar-SA"/>
        </w:rPr>
        <w:t xml:space="preserve"> </w:t>
      </w:r>
      <w:proofErr w:type="spellStart"/>
      <w:r w:rsidR="005D3F1C" w:rsidRPr="005D3F1C">
        <w:rPr>
          <w:rFonts w:ascii="Times New Roman" w:eastAsia="SimSun" w:hAnsi="Times New Roman"/>
          <w:kern w:val="1"/>
          <w:sz w:val="28"/>
          <w:szCs w:val="28"/>
          <w:lang w:eastAsia="ar-SA"/>
        </w:rPr>
        <w:t>Вышестеблиевского</w:t>
      </w:r>
      <w:proofErr w:type="spellEnd"/>
      <w:r w:rsidR="005D3F1C" w:rsidRPr="005D3F1C">
        <w:rPr>
          <w:rFonts w:ascii="Times New Roman" w:eastAsia="SimSun" w:hAnsi="Times New Roman"/>
          <w:kern w:val="1"/>
          <w:sz w:val="28"/>
          <w:szCs w:val="28"/>
          <w:lang w:eastAsia="ar-SA"/>
        </w:rPr>
        <w:t xml:space="preserve"> сельского поселения</w:t>
      </w:r>
      <w:r w:rsidR="008103F7">
        <w:rPr>
          <w:rFonts w:ascii="Times New Roman" w:eastAsia="SimSun" w:hAnsi="Times New Roman"/>
          <w:kern w:val="1"/>
          <w:sz w:val="28"/>
          <w:szCs w:val="28"/>
          <w:lang w:eastAsia="ar-SA"/>
        </w:rPr>
        <w:t xml:space="preserve"> </w:t>
      </w:r>
      <w:r w:rsidR="005D3F1C" w:rsidRPr="005D3F1C">
        <w:rPr>
          <w:rFonts w:ascii="Times New Roman" w:eastAsia="SimSun" w:hAnsi="Times New Roman"/>
          <w:kern w:val="1"/>
          <w:sz w:val="28"/>
          <w:szCs w:val="28"/>
          <w:lang w:eastAsia="ar-SA"/>
        </w:rPr>
        <w:t>Темрюкского района «</w:t>
      </w:r>
      <w:bookmarkStart w:id="0" w:name="_Hlk497205494"/>
      <w:r w:rsidR="005D3F1C" w:rsidRPr="005D3F1C">
        <w:rPr>
          <w:rFonts w:ascii="Times New Roman" w:eastAsia="SimSun" w:hAnsi="Times New Roman"/>
          <w:kern w:val="1"/>
          <w:sz w:val="28"/>
          <w:szCs w:val="28"/>
          <w:lang w:eastAsia="ar-SA"/>
        </w:rPr>
        <w:t>Формирование</w:t>
      </w:r>
      <w:r w:rsidR="008103F7">
        <w:rPr>
          <w:rFonts w:ascii="Times New Roman" w:eastAsia="SimSun" w:hAnsi="Times New Roman"/>
          <w:kern w:val="1"/>
          <w:sz w:val="28"/>
          <w:szCs w:val="28"/>
          <w:lang w:eastAsia="ar-SA"/>
        </w:rPr>
        <w:t xml:space="preserve"> </w:t>
      </w:r>
      <w:r w:rsidR="005D3F1C" w:rsidRPr="005D3F1C">
        <w:rPr>
          <w:rFonts w:ascii="Times New Roman" w:eastAsia="SimSun" w:hAnsi="Times New Roman"/>
          <w:kern w:val="1"/>
          <w:sz w:val="28"/>
          <w:szCs w:val="28"/>
          <w:lang w:eastAsia="ar-SA"/>
        </w:rPr>
        <w:t>комфортной городской (сельской) среды»</w:t>
      </w:r>
      <w:r w:rsidR="008103F7">
        <w:rPr>
          <w:rFonts w:ascii="Times New Roman" w:eastAsia="SimSun" w:hAnsi="Times New Roman"/>
          <w:kern w:val="1"/>
          <w:sz w:val="28"/>
          <w:szCs w:val="28"/>
          <w:lang w:eastAsia="ar-SA"/>
        </w:rPr>
        <w:t xml:space="preserve"> </w:t>
      </w:r>
      <w:r w:rsidR="005D3F1C" w:rsidRPr="005D3F1C">
        <w:rPr>
          <w:rFonts w:ascii="Times New Roman" w:eastAsia="SimSun" w:hAnsi="Times New Roman"/>
          <w:kern w:val="1"/>
          <w:sz w:val="28"/>
          <w:szCs w:val="28"/>
          <w:lang w:eastAsia="ar-SA"/>
        </w:rPr>
        <w:t>на 2018-202</w:t>
      </w:r>
      <w:r w:rsidR="00E8640A">
        <w:rPr>
          <w:rFonts w:ascii="Times New Roman" w:eastAsia="SimSun" w:hAnsi="Times New Roman"/>
          <w:kern w:val="1"/>
          <w:sz w:val="28"/>
          <w:szCs w:val="28"/>
          <w:lang w:eastAsia="ar-SA"/>
        </w:rPr>
        <w:t>4</w:t>
      </w:r>
      <w:r w:rsidR="005D3F1C" w:rsidRPr="005D3F1C">
        <w:rPr>
          <w:rFonts w:ascii="Times New Roman" w:eastAsia="SimSun" w:hAnsi="Times New Roman"/>
          <w:kern w:val="1"/>
          <w:sz w:val="28"/>
          <w:szCs w:val="28"/>
          <w:lang w:eastAsia="ar-SA"/>
        </w:rPr>
        <w:t xml:space="preserve"> годы</w:t>
      </w:r>
      <w:bookmarkEnd w:id="0"/>
      <w:r w:rsidR="005D3F1C" w:rsidRPr="005D3F1C">
        <w:rPr>
          <w:rFonts w:ascii="Times New Roman" w:eastAsia="SimSun" w:hAnsi="Times New Roman"/>
          <w:kern w:val="1"/>
          <w:sz w:val="28"/>
          <w:szCs w:val="28"/>
          <w:lang w:eastAsia="ar-SA"/>
        </w:rPr>
        <w:t>»</w:t>
      </w:r>
      <w:r w:rsidR="00FA23DA">
        <w:rPr>
          <w:rFonts w:ascii="Times New Roman" w:eastAsia="SimSun" w:hAnsi="Times New Roman"/>
          <w:kern w:val="1"/>
          <w:sz w:val="28"/>
          <w:szCs w:val="28"/>
          <w:lang w:eastAsia="ar-SA"/>
        </w:rPr>
        <w:t xml:space="preserve"> от </w:t>
      </w:r>
      <w:r w:rsidR="005F7DF0">
        <w:rPr>
          <w:rFonts w:ascii="Times New Roman" w:eastAsia="SimSun" w:hAnsi="Times New Roman"/>
          <w:kern w:val="1"/>
          <w:sz w:val="28"/>
          <w:szCs w:val="28"/>
          <w:lang w:eastAsia="ar-SA"/>
        </w:rPr>
        <w:t>1</w:t>
      </w:r>
      <w:r w:rsidR="00AC4E83">
        <w:rPr>
          <w:rFonts w:ascii="Times New Roman" w:eastAsia="SimSun" w:hAnsi="Times New Roman"/>
          <w:kern w:val="1"/>
          <w:sz w:val="28"/>
          <w:szCs w:val="28"/>
          <w:lang w:eastAsia="ar-SA"/>
        </w:rPr>
        <w:t>7</w:t>
      </w:r>
      <w:r w:rsidR="005F7DF0">
        <w:rPr>
          <w:rFonts w:ascii="Times New Roman" w:eastAsia="SimSun" w:hAnsi="Times New Roman"/>
          <w:kern w:val="1"/>
          <w:sz w:val="28"/>
          <w:szCs w:val="28"/>
          <w:lang w:eastAsia="ar-SA"/>
        </w:rPr>
        <w:t xml:space="preserve">.02.2021 г. </w:t>
      </w:r>
      <w:r w:rsidR="00FA23DA">
        <w:rPr>
          <w:rFonts w:ascii="Times New Roman" w:eastAsia="SimSun" w:hAnsi="Times New Roman"/>
          <w:kern w:val="1"/>
          <w:sz w:val="28"/>
          <w:szCs w:val="28"/>
          <w:lang w:eastAsia="ar-SA"/>
        </w:rPr>
        <w:t xml:space="preserve">№ </w:t>
      </w:r>
      <w:r w:rsidR="005F7DF0">
        <w:rPr>
          <w:rFonts w:ascii="Times New Roman" w:eastAsia="SimSun" w:hAnsi="Times New Roman"/>
          <w:kern w:val="1"/>
          <w:sz w:val="28"/>
          <w:szCs w:val="28"/>
          <w:lang w:eastAsia="ar-SA"/>
        </w:rPr>
        <w:t>2</w:t>
      </w:r>
      <w:r w:rsidR="00AC4E83">
        <w:rPr>
          <w:rFonts w:ascii="Times New Roman" w:eastAsia="SimSun" w:hAnsi="Times New Roman"/>
          <w:kern w:val="1"/>
          <w:sz w:val="28"/>
          <w:szCs w:val="28"/>
          <w:lang w:eastAsia="ar-SA"/>
        </w:rPr>
        <w:t>6</w:t>
      </w:r>
    </w:p>
    <w:p w:rsidR="003E0D20" w:rsidRDefault="003E0D20" w:rsidP="00747122">
      <w:pPr>
        <w:widowControl w:val="0"/>
        <w:suppressAutoHyphens/>
        <w:spacing w:after="0" w:line="240" w:lineRule="auto"/>
        <w:contextualSpacing/>
        <w:jc w:val="center"/>
        <w:rPr>
          <w:rFonts w:ascii="Times New Roman" w:eastAsia="SimSun" w:hAnsi="Times New Roman"/>
          <w:b/>
          <w:kern w:val="1"/>
          <w:sz w:val="28"/>
          <w:szCs w:val="28"/>
          <w:lang w:eastAsia="ar-SA"/>
        </w:rPr>
      </w:pPr>
    </w:p>
    <w:p w:rsidR="003E0D20" w:rsidRDefault="003E0D20" w:rsidP="00747122">
      <w:pPr>
        <w:widowControl w:val="0"/>
        <w:suppressAutoHyphens/>
        <w:spacing w:after="0" w:line="240" w:lineRule="auto"/>
        <w:ind w:firstLine="567"/>
        <w:contextualSpacing/>
        <w:jc w:val="center"/>
        <w:rPr>
          <w:rFonts w:ascii="Times New Roman" w:eastAsia="SimSun" w:hAnsi="Times New Roman"/>
          <w:b/>
          <w:kern w:val="1"/>
          <w:sz w:val="28"/>
          <w:szCs w:val="28"/>
          <w:lang w:eastAsia="ar-SA"/>
        </w:rPr>
      </w:pPr>
    </w:p>
    <w:p w:rsidR="00C866D4" w:rsidRPr="00B33F29" w:rsidRDefault="00C866D4" w:rsidP="00613D55">
      <w:pPr>
        <w:widowControl w:val="0"/>
        <w:suppressAutoHyphens/>
        <w:spacing w:after="0" w:line="240" w:lineRule="auto"/>
        <w:ind w:firstLine="567"/>
        <w:contextualSpacing/>
        <w:jc w:val="center"/>
        <w:rPr>
          <w:rFonts w:ascii="Times New Roman" w:eastAsia="SimSun" w:hAnsi="Times New Roman"/>
          <w:b/>
          <w:kern w:val="1"/>
          <w:sz w:val="28"/>
          <w:szCs w:val="28"/>
          <w:lang w:eastAsia="ar-SA"/>
        </w:rPr>
      </w:pPr>
      <w:r w:rsidRPr="00B33F29">
        <w:rPr>
          <w:rFonts w:ascii="Times New Roman" w:eastAsia="SimSun" w:hAnsi="Times New Roman"/>
          <w:b/>
          <w:kern w:val="1"/>
          <w:sz w:val="28"/>
          <w:szCs w:val="28"/>
          <w:lang w:eastAsia="ar-SA"/>
        </w:rPr>
        <w:t>Паспорт</w:t>
      </w:r>
    </w:p>
    <w:p w:rsidR="00C866D4" w:rsidRPr="00B33F29" w:rsidRDefault="00C866D4" w:rsidP="00613D55">
      <w:pPr>
        <w:widowControl w:val="0"/>
        <w:suppressAutoHyphens/>
        <w:spacing w:after="0" w:line="240" w:lineRule="auto"/>
        <w:ind w:firstLine="567"/>
        <w:contextualSpacing/>
        <w:jc w:val="center"/>
        <w:rPr>
          <w:rFonts w:ascii="Times New Roman" w:eastAsia="SimSun" w:hAnsi="Times New Roman"/>
          <w:b/>
          <w:kern w:val="1"/>
          <w:sz w:val="28"/>
          <w:szCs w:val="28"/>
          <w:lang w:eastAsia="ar-SA"/>
        </w:rPr>
      </w:pPr>
      <w:r w:rsidRPr="00B33F29">
        <w:rPr>
          <w:rFonts w:ascii="Times New Roman" w:eastAsia="SimSun" w:hAnsi="Times New Roman"/>
          <w:b/>
          <w:kern w:val="1"/>
          <w:sz w:val="28"/>
          <w:szCs w:val="28"/>
          <w:lang w:eastAsia="ar-SA"/>
        </w:rPr>
        <w:t xml:space="preserve">муниципальной </w:t>
      </w:r>
      <w:r w:rsidR="00A7089F" w:rsidRPr="00B33F29">
        <w:rPr>
          <w:rFonts w:ascii="Times New Roman" w:eastAsia="SimSun" w:hAnsi="Times New Roman"/>
          <w:b/>
          <w:kern w:val="1"/>
          <w:sz w:val="28"/>
          <w:szCs w:val="28"/>
          <w:lang w:eastAsia="ar-SA"/>
        </w:rPr>
        <w:t>программы</w:t>
      </w:r>
      <w:r w:rsidR="008103F7">
        <w:rPr>
          <w:rFonts w:ascii="Times New Roman" w:eastAsia="SimSun" w:hAnsi="Times New Roman"/>
          <w:b/>
          <w:kern w:val="1"/>
          <w:sz w:val="28"/>
          <w:szCs w:val="28"/>
          <w:lang w:eastAsia="ar-SA"/>
        </w:rPr>
        <w:t xml:space="preserve"> </w:t>
      </w:r>
      <w:bookmarkStart w:id="1" w:name="_Hlk497225559"/>
      <w:r w:rsidRPr="00B33F29">
        <w:rPr>
          <w:rFonts w:ascii="Times New Roman" w:eastAsia="SimSun" w:hAnsi="Times New Roman"/>
          <w:b/>
          <w:kern w:val="1"/>
          <w:sz w:val="28"/>
          <w:szCs w:val="28"/>
          <w:lang w:eastAsia="ar-SA"/>
        </w:rPr>
        <w:t>«Формирование комфортной городской</w:t>
      </w:r>
      <w:r w:rsidR="00A7089F" w:rsidRPr="00B33F29">
        <w:rPr>
          <w:rFonts w:ascii="Times New Roman" w:eastAsia="SimSun" w:hAnsi="Times New Roman"/>
          <w:b/>
          <w:kern w:val="1"/>
          <w:sz w:val="28"/>
          <w:szCs w:val="28"/>
          <w:lang w:eastAsia="ar-SA"/>
        </w:rPr>
        <w:t xml:space="preserve"> (</w:t>
      </w:r>
      <w:r w:rsidR="008A74F7" w:rsidRPr="00B33F29">
        <w:rPr>
          <w:rFonts w:ascii="Times New Roman" w:eastAsia="SimSun" w:hAnsi="Times New Roman"/>
          <w:b/>
          <w:kern w:val="1"/>
          <w:sz w:val="28"/>
          <w:szCs w:val="28"/>
          <w:lang w:eastAsia="ar-SA"/>
        </w:rPr>
        <w:t>сельской) среды</w:t>
      </w:r>
      <w:r w:rsidRPr="00B33F29">
        <w:rPr>
          <w:rFonts w:ascii="Times New Roman" w:eastAsia="SimSun" w:hAnsi="Times New Roman"/>
          <w:b/>
          <w:kern w:val="1"/>
          <w:sz w:val="28"/>
          <w:szCs w:val="28"/>
          <w:lang w:eastAsia="ar-SA"/>
        </w:rPr>
        <w:t>»</w:t>
      </w:r>
      <w:r w:rsidR="008103F7">
        <w:rPr>
          <w:rFonts w:ascii="Times New Roman" w:eastAsia="SimSun" w:hAnsi="Times New Roman"/>
          <w:b/>
          <w:kern w:val="1"/>
          <w:sz w:val="28"/>
          <w:szCs w:val="28"/>
          <w:lang w:eastAsia="ar-SA"/>
        </w:rPr>
        <w:t xml:space="preserve"> </w:t>
      </w:r>
      <w:r w:rsidR="00560D05">
        <w:rPr>
          <w:rFonts w:ascii="Times New Roman" w:eastAsia="SimSun" w:hAnsi="Times New Roman"/>
          <w:b/>
          <w:kern w:val="1"/>
          <w:sz w:val="28"/>
          <w:szCs w:val="28"/>
          <w:lang w:eastAsia="ar-SA"/>
        </w:rPr>
        <w:t>на 2018-202</w:t>
      </w:r>
      <w:r w:rsidR="00E8640A">
        <w:rPr>
          <w:rFonts w:ascii="Times New Roman" w:eastAsia="SimSun" w:hAnsi="Times New Roman"/>
          <w:b/>
          <w:kern w:val="1"/>
          <w:sz w:val="28"/>
          <w:szCs w:val="28"/>
          <w:lang w:eastAsia="ar-SA"/>
        </w:rPr>
        <w:t>4</w:t>
      </w:r>
      <w:r w:rsidRPr="00B33F29">
        <w:rPr>
          <w:rFonts w:ascii="Times New Roman" w:eastAsia="SimSun" w:hAnsi="Times New Roman"/>
          <w:b/>
          <w:kern w:val="1"/>
          <w:sz w:val="28"/>
          <w:szCs w:val="28"/>
          <w:lang w:eastAsia="ar-SA"/>
        </w:rPr>
        <w:t xml:space="preserve"> годы</w:t>
      </w:r>
      <w:r w:rsidR="00D37B14" w:rsidRPr="00B33F29">
        <w:rPr>
          <w:rFonts w:ascii="Times New Roman" w:eastAsia="SimSun" w:hAnsi="Times New Roman"/>
          <w:b/>
          <w:kern w:val="1"/>
          <w:sz w:val="28"/>
          <w:szCs w:val="28"/>
          <w:lang w:eastAsia="ar-SA"/>
        </w:rPr>
        <w:t xml:space="preserve"> (далее – Программа)</w:t>
      </w:r>
      <w:r w:rsidR="00D65E32">
        <w:rPr>
          <w:rFonts w:ascii="Times New Roman" w:eastAsia="SimSun" w:hAnsi="Times New Roman"/>
          <w:b/>
          <w:kern w:val="1"/>
          <w:sz w:val="28"/>
          <w:szCs w:val="28"/>
          <w:lang w:eastAsia="ar-SA"/>
        </w:rPr>
        <w:t xml:space="preserve"> </w:t>
      </w:r>
      <w:proofErr w:type="spellStart"/>
      <w:r w:rsidR="00AD4D09" w:rsidRPr="00B33F29">
        <w:rPr>
          <w:rFonts w:ascii="Times New Roman" w:eastAsia="SimSun" w:hAnsi="Times New Roman"/>
          <w:b/>
          <w:kern w:val="1"/>
          <w:sz w:val="28"/>
          <w:szCs w:val="28"/>
          <w:lang w:eastAsia="ar-SA"/>
        </w:rPr>
        <w:t>Вышестеблиевского</w:t>
      </w:r>
      <w:proofErr w:type="spellEnd"/>
      <w:r w:rsidR="00AD4D09" w:rsidRPr="00B33F29">
        <w:rPr>
          <w:rFonts w:ascii="Times New Roman" w:eastAsia="SimSun" w:hAnsi="Times New Roman"/>
          <w:b/>
          <w:kern w:val="1"/>
          <w:sz w:val="28"/>
          <w:szCs w:val="28"/>
          <w:lang w:eastAsia="ar-SA"/>
        </w:rPr>
        <w:t xml:space="preserve"> сельского поселения Темрюкского района Краснода</w:t>
      </w:r>
      <w:r w:rsidR="00F522BE" w:rsidRPr="00B33F29">
        <w:rPr>
          <w:rFonts w:ascii="Times New Roman" w:eastAsia="SimSun" w:hAnsi="Times New Roman"/>
          <w:b/>
          <w:kern w:val="1"/>
          <w:sz w:val="28"/>
          <w:szCs w:val="28"/>
          <w:lang w:eastAsia="ar-SA"/>
        </w:rPr>
        <w:t>рского края</w:t>
      </w:r>
      <w:bookmarkEnd w:id="1"/>
    </w:p>
    <w:p w:rsidR="00C866D4" w:rsidRPr="00B33F29" w:rsidRDefault="00C866D4" w:rsidP="00613D55">
      <w:pPr>
        <w:widowControl w:val="0"/>
        <w:suppressAutoHyphens/>
        <w:spacing w:after="0" w:line="240" w:lineRule="auto"/>
        <w:ind w:firstLine="567"/>
        <w:contextualSpacing/>
        <w:jc w:val="center"/>
        <w:rPr>
          <w:rFonts w:ascii="Times New Roman" w:eastAsia="SimSun" w:hAnsi="Times New Roman"/>
          <w:b/>
          <w:kern w:val="1"/>
          <w:sz w:val="28"/>
          <w:szCs w:val="28"/>
          <w:lang w:eastAsia="ar-SA"/>
        </w:rPr>
      </w:pPr>
    </w:p>
    <w:tbl>
      <w:tblPr>
        <w:tblW w:w="9856" w:type="dxa"/>
        <w:tblLayout w:type="fixed"/>
        <w:tblCellMar>
          <w:left w:w="75" w:type="dxa"/>
          <w:right w:w="75" w:type="dxa"/>
        </w:tblCellMar>
        <w:tblLook w:val="0000"/>
      </w:tblPr>
      <w:tblGrid>
        <w:gridCol w:w="3052"/>
        <w:gridCol w:w="6804"/>
      </w:tblGrid>
      <w:tr w:rsidR="00C866D4" w:rsidRPr="00B33F29" w:rsidTr="008103F7">
        <w:trPr>
          <w:trHeight w:val="675"/>
        </w:trPr>
        <w:tc>
          <w:tcPr>
            <w:tcW w:w="3052" w:type="dxa"/>
            <w:tcBorders>
              <w:top w:val="single" w:sz="4" w:space="0" w:color="000000"/>
              <w:left w:val="single" w:sz="4" w:space="0" w:color="000000"/>
              <w:bottom w:val="single" w:sz="4" w:space="0" w:color="000000"/>
              <w:right w:val="single" w:sz="4" w:space="0" w:color="000000"/>
            </w:tcBorders>
            <w:shd w:val="clear" w:color="auto" w:fill="auto"/>
          </w:tcPr>
          <w:p w:rsidR="00C866D4" w:rsidRPr="00B33F29" w:rsidRDefault="00C866D4" w:rsidP="00613D55">
            <w:pPr>
              <w:widowControl w:val="0"/>
              <w:suppressAutoHyphens/>
              <w:spacing w:after="0" w:line="240" w:lineRule="auto"/>
              <w:contextualSpacing/>
              <w:rPr>
                <w:rFonts w:ascii="Times New Roman" w:eastAsia="SimSun" w:hAnsi="Times New Roman"/>
                <w:kern w:val="1"/>
                <w:sz w:val="28"/>
                <w:szCs w:val="28"/>
                <w:lang w:eastAsia="ar-SA"/>
              </w:rPr>
            </w:pPr>
            <w:r w:rsidRPr="00B33F29">
              <w:rPr>
                <w:rFonts w:ascii="Times New Roman" w:eastAsia="SimSun" w:hAnsi="Times New Roman"/>
                <w:kern w:val="1"/>
                <w:sz w:val="28"/>
                <w:szCs w:val="28"/>
                <w:lang w:eastAsia="ar-SA"/>
              </w:rPr>
              <w:t>Ответственный исполнитель</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C866D4" w:rsidRPr="00B33F29" w:rsidRDefault="00F522BE" w:rsidP="00613D55">
            <w:pPr>
              <w:widowControl w:val="0"/>
              <w:suppressAutoHyphens/>
              <w:spacing w:after="0" w:line="240" w:lineRule="auto"/>
              <w:contextualSpacing/>
              <w:rPr>
                <w:rFonts w:ascii="Times New Roman" w:eastAsia="SimSun" w:hAnsi="Times New Roman"/>
                <w:bCs/>
                <w:kern w:val="1"/>
                <w:sz w:val="28"/>
                <w:szCs w:val="28"/>
                <w:lang w:eastAsia="ar-SA"/>
              </w:rPr>
            </w:pPr>
            <w:r w:rsidRPr="00B33F29">
              <w:rPr>
                <w:rFonts w:ascii="Times New Roman" w:eastAsia="SimSun" w:hAnsi="Times New Roman"/>
                <w:bCs/>
                <w:kern w:val="1"/>
                <w:sz w:val="28"/>
                <w:szCs w:val="28"/>
                <w:lang w:eastAsia="ar-SA"/>
              </w:rPr>
              <w:t>А</w:t>
            </w:r>
            <w:r w:rsidR="00AD4D09" w:rsidRPr="00B33F29">
              <w:rPr>
                <w:rFonts w:ascii="Times New Roman" w:eastAsia="SimSun" w:hAnsi="Times New Roman"/>
                <w:bCs/>
                <w:kern w:val="1"/>
                <w:sz w:val="28"/>
                <w:szCs w:val="28"/>
                <w:lang w:eastAsia="ar-SA"/>
              </w:rPr>
              <w:t xml:space="preserve">дминистрация </w:t>
            </w:r>
            <w:proofErr w:type="spellStart"/>
            <w:r w:rsidR="00AD4D09" w:rsidRPr="00B33F29">
              <w:rPr>
                <w:rFonts w:ascii="Times New Roman" w:eastAsia="SimSun" w:hAnsi="Times New Roman"/>
                <w:bCs/>
                <w:kern w:val="1"/>
                <w:sz w:val="28"/>
                <w:szCs w:val="28"/>
                <w:lang w:eastAsia="ar-SA"/>
              </w:rPr>
              <w:t>Вышестеблиевского</w:t>
            </w:r>
            <w:proofErr w:type="spellEnd"/>
            <w:r w:rsidR="00AD4D09" w:rsidRPr="00B33F29">
              <w:rPr>
                <w:rFonts w:ascii="Times New Roman" w:eastAsia="SimSun" w:hAnsi="Times New Roman"/>
                <w:bCs/>
                <w:kern w:val="1"/>
                <w:sz w:val="28"/>
                <w:szCs w:val="28"/>
                <w:lang w:eastAsia="ar-SA"/>
              </w:rPr>
              <w:t xml:space="preserve"> сельского поселения Темрюкского района</w:t>
            </w:r>
          </w:p>
        </w:tc>
      </w:tr>
      <w:tr w:rsidR="00C866D4" w:rsidRPr="00B33F29" w:rsidTr="008103F7">
        <w:trPr>
          <w:trHeight w:val="543"/>
        </w:trPr>
        <w:tc>
          <w:tcPr>
            <w:tcW w:w="3052" w:type="dxa"/>
            <w:tcBorders>
              <w:top w:val="single" w:sz="4" w:space="0" w:color="000000"/>
              <w:left w:val="single" w:sz="4" w:space="0" w:color="000000"/>
              <w:bottom w:val="single" w:sz="4" w:space="0" w:color="000000"/>
              <w:right w:val="single" w:sz="4" w:space="0" w:color="000000"/>
            </w:tcBorders>
            <w:shd w:val="clear" w:color="auto" w:fill="auto"/>
          </w:tcPr>
          <w:p w:rsidR="00C866D4" w:rsidRPr="00B33F29" w:rsidRDefault="00C866D4" w:rsidP="00613D55">
            <w:pPr>
              <w:widowControl w:val="0"/>
              <w:suppressAutoHyphens/>
              <w:spacing w:after="0" w:line="240" w:lineRule="auto"/>
              <w:contextualSpacing/>
              <w:rPr>
                <w:rFonts w:ascii="Times New Roman" w:eastAsia="SimSun" w:hAnsi="Times New Roman"/>
                <w:kern w:val="1"/>
                <w:sz w:val="28"/>
                <w:szCs w:val="28"/>
                <w:lang w:eastAsia="ar-SA"/>
              </w:rPr>
            </w:pPr>
            <w:r w:rsidRPr="00B33F29">
              <w:rPr>
                <w:rFonts w:ascii="Times New Roman" w:eastAsia="SimSun" w:hAnsi="Times New Roman"/>
                <w:kern w:val="1"/>
                <w:sz w:val="28"/>
                <w:szCs w:val="28"/>
                <w:lang w:eastAsia="ar-SA"/>
              </w:rPr>
              <w:t>Участники</w:t>
            </w:r>
            <w:r w:rsidR="008103F7">
              <w:rPr>
                <w:rFonts w:ascii="Times New Roman" w:eastAsia="SimSun" w:hAnsi="Times New Roman"/>
                <w:kern w:val="1"/>
                <w:sz w:val="28"/>
                <w:szCs w:val="28"/>
                <w:lang w:eastAsia="ar-SA"/>
              </w:rPr>
              <w:t xml:space="preserve"> </w:t>
            </w:r>
            <w:r w:rsidRPr="00B33F29">
              <w:rPr>
                <w:rFonts w:ascii="Times New Roman" w:eastAsia="SimSun" w:hAnsi="Times New Roman"/>
                <w:kern w:val="1"/>
                <w:sz w:val="28"/>
                <w:szCs w:val="28"/>
                <w:lang w:eastAsia="ar-SA"/>
              </w:rPr>
              <w:t>Программы</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F522BE" w:rsidRPr="00B33F29" w:rsidRDefault="00F522BE" w:rsidP="00613D55">
            <w:pPr>
              <w:autoSpaceDE w:val="0"/>
              <w:autoSpaceDN w:val="0"/>
              <w:adjustRightInd w:val="0"/>
              <w:spacing w:after="0" w:line="240" w:lineRule="auto"/>
              <w:contextualSpacing/>
              <w:rPr>
                <w:rFonts w:ascii="Times New Roman" w:eastAsia="SimSun" w:hAnsi="Times New Roman"/>
                <w:bCs/>
                <w:kern w:val="1"/>
                <w:sz w:val="28"/>
                <w:szCs w:val="28"/>
                <w:lang w:eastAsia="ar-SA"/>
              </w:rPr>
            </w:pPr>
            <w:r w:rsidRPr="00B33F29">
              <w:rPr>
                <w:rFonts w:ascii="Times New Roman" w:eastAsia="SimSun" w:hAnsi="Times New Roman"/>
                <w:bCs/>
                <w:kern w:val="1"/>
                <w:sz w:val="28"/>
                <w:szCs w:val="28"/>
                <w:lang w:eastAsia="ar-SA"/>
              </w:rPr>
              <w:t xml:space="preserve">Администрация </w:t>
            </w:r>
            <w:proofErr w:type="spellStart"/>
            <w:r w:rsidR="00AD4D09" w:rsidRPr="00B33F29">
              <w:rPr>
                <w:rFonts w:ascii="Times New Roman" w:eastAsia="SimSun" w:hAnsi="Times New Roman"/>
                <w:bCs/>
                <w:kern w:val="1"/>
                <w:sz w:val="28"/>
                <w:szCs w:val="28"/>
                <w:lang w:eastAsia="ar-SA"/>
              </w:rPr>
              <w:t>Вышестеблиевского</w:t>
            </w:r>
            <w:proofErr w:type="spellEnd"/>
            <w:r w:rsidR="00AD4D09" w:rsidRPr="00B33F29">
              <w:rPr>
                <w:rFonts w:ascii="Times New Roman" w:eastAsia="SimSun" w:hAnsi="Times New Roman"/>
                <w:bCs/>
                <w:kern w:val="1"/>
                <w:sz w:val="28"/>
                <w:szCs w:val="28"/>
                <w:lang w:eastAsia="ar-SA"/>
              </w:rPr>
              <w:t xml:space="preserve"> сельского поселения Темрюкского района</w:t>
            </w:r>
          </w:p>
        </w:tc>
      </w:tr>
      <w:tr w:rsidR="00C866D4" w:rsidRPr="00B33F29" w:rsidTr="008103F7">
        <w:trPr>
          <w:trHeight w:val="595"/>
        </w:trPr>
        <w:tc>
          <w:tcPr>
            <w:tcW w:w="3052" w:type="dxa"/>
            <w:tcBorders>
              <w:top w:val="single" w:sz="4" w:space="0" w:color="000000"/>
              <w:left w:val="single" w:sz="4" w:space="0" w:color="000000"/>
              <w:bottom w:val="single" w:sz="4" w:space="0" w:color="000000"/>
              <w:right w:val="single" w:sz="4" w:space="0" w:color="000000"/>
            </w:tcBorders>
            <w:shd w:val="clear" w:color="auto" w:fill="auto"/>
          </w:tcPr>
          <w:p w:rsidR="00C866D4" w:rsidRPr="00B33F29" w:rsidRDefault="00C866D4" w:rsidP="00613D55">
            <w:pPr>
              <w:widowControl w:val="0"/>
              <w:suppressAutoHyphens/>
              <w:spacing w:after="0" w:line="240" w:lineRule="auto"/>
              <w:contextualSpacing/>
              <w:rPr>
                <w:rFonts w:ascii="Times New Roman" w:eastAsia="SimSun" w:hAnsi="Times New Roman"/>
                <w:kern w:val="1"/>
                <w:sz w:val="28"/>
                <w:szCs w:val="28"/>
                <w:lang w:eastAsia="ar-SA"/>
              </w:rPr>
            </w:pPr>
            <w:r w:rsidRPr="00B33F29">
              <w:rPr>
                <w:rFonts w:ascii="Times New Roman" w:eastAsia="SimSun" w:hAnsi="Times New Roman"/>
                <w:kern w:val="1"/>
                <w:sz w:val="28"/>
                <w:szCs w:val="28"/>
                <w:lang w:eastAsia="ar-SA"/>
              </w:rPr>
              <w:t>Цели Программы</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C866D4" w:rsidRPr="00EC0AA8" w:rsidRDefault="00BB59B3" w:rsidP="00613D55">
            <w:pPr>
              <w:spacing w:after="0" w:line="240" w:lineRule="auto"/>
              <w:jc w:val="both"/>
              <w:rPr>
                <w:rFonts w:ascii="Times New Roman" w:hAnsi="Times New Roman"/>
                <w:sz w:val="28"/>
                <w:szCs w:val="28"/>
              </w:rPr>
            </w:pPr>
            <w:r w:rsidRPr="00E94B52">
              <w:rPr>
                <w:rFonts w:ascii="Times New Roman" w:hAnsi="Times New Roman"/>
                <w:sz w:val="28"/>
                <w:szCs w:val="28"/>
              </w:rPr>
              <w:t xml:space="preserve">Повышение качества и комфорта </w:t>
            </w:r>
            <w:r w:rsidR="00C316FF">
              <w:rPr>
                <w:rFonts w:ascii="Times New Roman" w:hAnsi="Times New Roman"/>
                <w:sz w:val="28"/>
                <w:szCs w:val="28"/>
              </w:rPr>
              <w:t xml:space="preserve">сельской </w:t>
            </w:r>
            <w:r w:rsidRPr="00E94B52">
              <w:rPr>
                <w:rFonts w:ascii="Times New Roman" w:hAnsi="Times New Roman"/>
                <w:sz w:val="28"/>
                <w:szCs w:val="28"/>
              </w:rPr>
              <w:t xml:space="preserve">среды на территории </w:t>
            </w:r>
            <w:proofErr w:type="spellStart"/>
            <w:r>
              <w:rPr>
                <w:rFonts w:ascii="Times New Roman" w:hAnsi="Times New Roman"/>
                <w:sz w:val="28"/>
                <w:szCs w:val="28"/>
              </w:rPr>
              <w:t>Вышестеблиевского</w:t>
            </w:r>
            <w:proofErr w:type="spellEnd"/>
            <w:r>
              <w:rPr>
                <w:rFonts w:ascii="Times New Roman" w:hAnsi="Times New Roman"/>
                <w:sz w:val="28"/>
                <w:szCs w:val="28"/>
              </w:rPr>
              <w:t xml:space="preserve"> сельского</w:t>
            </w:r>
            <w:r w:rsidRPr="00E94B52">
              <w:rPr>
                <w:rFonts w:ascii="Times New Roman" w:hAnsi="Times New Roman"/>
                <w:sz w:val="28"/>
                <w:szCs w:val="28"/>
              </w:rPr>
              <w:t xml:space="preserve"> поселения Темрюкского района</w:t>
            </w:r>
          </w:p>
        </w:tc>
      </w:tr>
      <w:tr w:rsidR="00C866D4" w:rsidRPr="00B33F29" w:rsidTr="00C316FF">
        <w:trPr>
          <w:trHeight w:val="1549"/>
        </w:trPr>
        <w:tc>
          <w:tcPr>
            <w:tcW w:w="3052" w:type="dxa"/>
            <w:tcBorders>
              <w:top w:val="single" w:sz="4" w:space="0" w:color="000000"/>
              <w:left w:val="single" w:sz="4" w:space="0" w:color="000000"/>
              <w:bottom w:val="single" w:sz="4" w:space="0" w:color="000000"/>
              <w:right w:val="single" w:sz="4" w:space="0" w:color="000000"/>
            </w:tcBorders>
            <w:shd w:val="clear" w:color="auto" w:fill="auto"/>
          </w:tcPr>
          <w:p w:rsidR="00C866D4" w:rsidRPr="00B33F29" w:rsidRDefault="00C866D4" w:rsidP="00613D55">
            <w:pPr>
              <w:widowControl w:val="0"/>
              <w:suppressAutoHyphens/>
              <w:spacing w:after="0" w:line="240" w:lineRule="auto"/>
              <w:contextualSpacing/>
              <w:rPr>
                <w:rFonts w:ascii="Times New Roman" w:eastAsia="SimSun" w:hAnsi="Times New Roman"/>
                <w:kern w:val="1"/>
                <w:sz w:val="28"/>
                <w:szCs w:val="28"/>
                <w:lang w:eastAsia="ar-SA"/>
              </w:rPr>
            </w:pPr>
            <w:r w:rsidRPr="00B33F29">
              <w:rPr>
                <w:rFonts w:ascii="Times New Roman" w:eastAsia="SimSun" w:hAnsi="Times New Roman"/>
                <w:kern w:val="1"/>
                <w:sz w:val="28"/>
                <w:szCs w:val="28"/>
                <w:lang w:eastAsia="ar-SA"/>
              </w:rPr>
              <w:t>Задачи</w:t>
            </w:r>
          </w:p>
          <w:p w:rsidR="00C866D4" w:rsidRPr="00B33F29" w:rsidRDefault="00C866D4" w:rsidP="00613D55">
            <w:pPr>
              <w:widowControl w:val="0"/>
              <w:suppressAutoHyphens/>
              <w:spacing w:after="0" w:line="240" w:lineRule="auto"/>
              <w:contextualSpacing/>
              <w:rPr>
                <w:rFonts w:ascii="Times New Roman" w:eastAsia="SimSun" w:hAnsi="Times New Roman"/>
                <w:kern w:val="1"/>
                <w:sz w:val="28"/>
                <w:szCs w:val="28"/>
                <w:lang w:eastAsia="ar-SA"/>
              </w:rPr>
            </w:pPr>
            <w:r w:rsidRPr="00B33F29">
              <w:rPr>
                <w:rFonts w:ascii="Times New Roman" w:eastAsia="SimSun" w:hAnsi="Times New Roman"/>
                <w:kern w:val="1"/>
                <w:sz w:val="28"/>
                <w:szCs w:val="28"/>
                <w:lang w:eastAsia="ar-SA"/>
              </w:rPr>
              <w:t xml:space="preserve">Программы </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BB59B3" w:rsidRPr="00E94B52" w:rsidRDefault="00BB59B3" w:rsidP="00613D55">
            <w:pPr>
              <w:spacing w:after="0" w:line="240" w:lineRule="auto"/>
              <w:jc w:val="both"/>
              <w:rPr>
                <w:rFonts w:ascii="Times New Roman" w:hAnsi="Times New Roman"/>
                <w:sz w:val="28"/>
                <w:szCs w:val="28"/>
              </w:rPr>
            </w:pPr>
            <w:r w:rsidRPr="00E94B52">
              <w:rPr>
                <w:rFonts w:ascii="Times New Roman" w:hAnsi="Times New Roman"/>
                <w:sz w:val="28"/>
                <w:szCs w:val="28"/>
              </w:rPr>
              <w:t xml:space="preserve">- Обеспечение создания, содержания и развития объектов благоустройства на территории </w:t>
            </w:r>
            <w:proofErr w:type="spellStart"/>
            <w:r>
              <w:rPr>
                <w:rFonts w:ascii="Times New Roman" w:hAnsi="Times New Roman"/>
                <w:sz w:val="28"/>
                <w:szCs w:val="28"/>
              </w:rPr>
              <w:t>Вышестеблиевского</w:t>
            </w:r>
            <w:proofErr w:type="spellEnd"/>
            <w:r>
              <w:rPr>
                <w:rFonts w:ascii="Times New Roman" w:hAnsi="Times New Roman"/>
                <w:sz w:val="28"/>
                <w:szCs w:val="28"/>
              </w:rPr>
              <w:t xml:space="preserve"> сельского </w:t>
            </w:r>
            <w:r w:rsidRPr="00E94B52">
              <w:rPr>
                <w:rFonts w:ascii="Times New Roman" w:hAnsi="Times New Roman"/>
                <w:sz w:val="28"/>
                <w:szCs w:val="28"/>
              </w:rPr>
              <w:t>поселения Темрюкского района, включая объекты, находящиеся в частной собственности и прилегающие к ним территории;</w:t>
            </w:r>
          </w:p>
          <w:p w:rsidR="00BB59B3" w:rsidRPr="00E94B52" w:rsidRDefault="00BB59B3" w:rsidP="00613D55">
            <w:pPr>
              <w:spacing w:after="0" w:line="240" w:lineRule="auto"/>
              <w:jc w:val="both"/>
              <w:rPr>
                <w:rFonts w:ascii="Times New Roman" w:hAnsi="Times New Roman"/>
                <w:sz w:val="28"/>
                <w:szCs w:val="28"/>
              </w:rPr>
            </w:pPr>
            <w:r w:rsidRPr="00E94B52">
              <w:rPr>
                <w:rFonts w:ascii="Times New Roman" w:hAnsi="Times New Roman"/>
                <w:sz w:val="28"/>
                <w:szCs w:val="28"/>
              </w:rPr>
              <w:t>- реализация федерального проекта «Формирование  комфортной городской среды»</w:t>
            </w:r>
          </w:p>
          <w:p w:rsidR="00BB59B3" w:rsidRPr="00E94B52" w:rsidRDefault="00BB59B3" w:rsidP="00613D55">
            <w:pPr>
              <w:spacing w:after="0" w:line="240" w:lineRule="auto"/>
              <w:jc w:val="both"/>
              <w:rPr>
                <w:rFonts w:ascii="Times New Roman" w:hAnsi="Times New Roman"/>
                <w:sz w:val="28"/>
                <w:szCs w:val="28"/>
              </w:rPr>
            </w:pPr>
            <w:r w:rsidRPr="00E94B52">
              <w:rPr>
                <w:rFonts w:ascii="Times New Roman" w:hAnsi="Times New Roman"/>
                <w:sz w:val="28"/>
                <w:szCs w:val="28"/>
              </w:rPr>
              <w:t xml:space="preserve">- повышение уровня вовлеченности заинтересованных граждан, организаций в реализацию мероприятий по благоустройству территории </w:t>
            </w:r>
            <w:proofErr w:type="spellStart"/>
            <w:r>
              <w:rPr>
                <w:rFonts w:ascii="Times New Roman" w:hAnsi="Times New Roman"/>
                <w:sz w:val="28"/>
                <w:szCs w:val="28"/>
              </w:rPr>
              <w:t>Вышестеблиевского</w:t>
            </w:r>
            <w:proofErr w:type="spellEnd"/>
            <w:r>
              <w:rPr>
                <w:rFonts w:ascii="Times New Roman" w:hAnsi="Times New Roman"/>
                <w:sz w:val="28"/>
                <w:szCs w:val="28"/>
              </w:rPr>
              <w:t xml:space="preserve"> сельского </w:t>
            </w:r>
            <w:r w:rsidRPr="00E94B52">
              <w:rPr>
                <w:rFonts w:ascii="Times New Roman" w:hAnsi="Times New Roman"/>
                <w:sz w:val="28"/>
                <w:szCs w:val="28"/>
              </w:rPr>
              <w:t>поселения Темрюкского района;</w:t>
            </w:r>
          </w:p>
          <w:p w:rsidR="00146379" w:rsidRDefault="00BB59B3" w:rsidP="00613D55">
            <w:pPr>
              <w:autoSpaceDE w:val="0"/>
              <w:autoSpaceDN w:val="0"/>
              <w:adjustRightInd w:val="0"/>
              <w:spacing w:after="0" w:line="240" w:lineRule="auto"/>
              <w:contextualSpacing/>
              <w:rPr>
                <w:rFonts w:ascii="Times New Roman" w:hAnsi="Times New Roman"/>
                <w:sz w:val="28"/>
                <w:szCs w:val="28"/>
              </w:rPr>
            </w:pPr>
            <w:r w:rsidRPr="00E94B52">
              <w:rPr>
                <w:rFonts w:ascii="Times New Roman" w:hAnsi="Times New Roman"/>
                <w:sz w:val="28"/>
                <w:szCs w:val="28"/>
              </w:rPr>
              <w:t xml:space="preserve">- обеспечение формирования единого облика </w:t>
            </w:r>
            <w:proofErr w:type="spellStart"/>
            <w:r>
              <w:rPr>
                <w:rFonts w:ascii="Times New Roman" w:hAnsi="Times New Roman"/>
                <w:sz w:val="28"/>
                <w:szCs w:val="28"/>
              </w:rPr>
              <w:t>Вышестеблиевского</w:t>
            </w:r>
            <w:proofErr w:type="spellEnd"/>
            <w:r>
              <w:rPr>
                <w:rFonts w:ascii="Times New Roman" w:hAnsi="Times New Roman"/>
                <w:sz w:val="28"/>
                <w:szCs w:val="28"/>
              </w:rPr>
              <w:t xml:space="preserve"> сельского </w:t>
            </w:r>
            <w:r w:rsidRPr="00E94B52">
              <w:rPr>
                <w:rFonts w:ascii="Times New Roman" w:hAnsi="Times New Roman"/>
                <w:sz w:val="28"/>
                <w:szCs w:val="28"/>
              </w:rPr>
              <w:t>поселения Темрюкского района</w:t>
            </w:r>
            <w:r w:rsidR="009848E2">
              <w:rPr>
                <w:rFonts w:ascii="Times New Roman" w:hAnsi="Times New Roman"/>
                <w:sz w:val="28"/>
                <w:szCs w:val="28"/>
              </w:rPr>
              <w:t>.</w:t>
            </w:r>
          </w:p>
          <w:p w:rsidR="009848E2" w:rsidRDefault="009848E2" w:rsidP="00613D55">
            <w:pPr>
              <w:autoSpaceDE w:val="0"/>
              <w:autoSpaceDN w:val="0"/>
              <w:adjustRightInd w:val="0"/>
              <w:spacing w:after="0" w:line="240" w:lineRule="auto"/>
              <w:contextualSpacing/>
              <w:rPr>
                <w:rFonts w:ascii="Times New Roman" w:hAnsi="Times New Roman"/>
                <w:sz w:val="28"/>
                <w:szCs w:val="28"/>
              </w:rPr>
            </w:pPr>
            <w:r>
              <w:rPr>
                <w:rFonts w:ascii="Times New Roman" w:hAnsi="Times New Roman"/>
                <w:sz w:val="28"/>
                <w:szCs w:val="28"/>
              </w:rPr>
              <w:t xml:space="preserve">- Проект благоустройства территории в п. Виноградный, ст. </w:t>
            </w:r>
            <w:proofErr w:type="spellStart"/>
            <w:r>
              <w:rPr>
                <w:rFonts w:ascii="Times New Roman" w:hAnsi="Times New Roman"/>
                <w:sz w:val="28"/>
                <w:szCs w:val="28"/>
              </w:rPr>
              <w:t>Вышестеблиевская</w:t>
            </w:r>
            <w:proofErr w:type="spellEnd"/>
            <w:r>
              <w:rPr>
                <w:rFonts w:ascii="Times New Roman" w:hAnsi="Times New Roman"/>
                <w:sz w:val="28"/>
                <w:szCs w:val="28"/>
              </w:rPr>
              <w:t>;</w:t>
            </w:r>
          </w:p>
          <w:p w:rsidR="009848E2" w:rsidRPr="00B33F29" w:rsidRDefault="009848E2" w:rsidP="00613D55">
            <w:pPr>
              <w:autoSpaceDE w:val="0"/>
              <w:autoSpaceDN w:val="0"/>
              <w:adjustRightInd w:val="0"/>
              <w:spacing w:after="0" w:line="240" w:lineRule="auto"/>
              <w:contextualSpacing/>
              <w:rPr>
                <w:rFonts w:ascii="Times New Roman" w:eastAsia="Times New Roman" w:hAnsi="Times New Roman"/>
                <w:sz w:val="28"/>
                <w:szCs w:val="28"/>
                <w:lang w:eastAsia="ru-RU"/>
              </w:rPr>
            </w:pPr>
            <w:r>
              <w:rPr>
                <w:rFonts w:ascii="Times New Roman" w:hAnsi="Times New Roman"/>
                <w:sz w:val="28"/>
                <w:szCs w:val="28"/>
              </w:rPr>
              <w:t xml:space="preserve">- Топографическая съемка (п. Виноградный, ст. </w:t>
            </w:r>
            <w:proofErr w:type="spellStart"/>
            <w:r>
              <w:rPr>
                <w:rFonts w:ascii="Times New Roman" w:hAnsi="Times New Roman"/>
                <w:sz w:val="28"/>
                <w:szCs w:val="28"/>
              </w:rPr>
              <w:t>Вышестеблиевская</w:t>
            </w:r>
            <w:proofErr w:type="spellEnd"/>
            <w:r>
              <w:rPr>
                <w:rFonts w:ascii="Times New Roman" w:hAnsi="Times New Roman"/>
                <w:sz w:val="28"/>
                <w:szCs w:val="28"/>
              </w:rPr>
              <w:t>).</w:t>
            </w:r>
          </w:p>
        </w:tc>
      </w:tr>
      <w:tr w:rsidR="00EC0AA8" w:rsidRPr="00B33F29" w:rsidTr="008103F7">
        <w:trPr>
          <w:trHeight w:val="273"/>
        </w:trPr>
        <w:tc>
          <w:tcPr>
            <w:tcW w:w="3052" w:type="dxa"/>
            <w:tcBorders>
              <w:top w:val="single" w:sz="4" w:space="0" w:color="000000"/>
              <w:left w:val="single" w:sz="4" w:space="0" w:color="000000"/>
              <w:bottom w:val="single" w:sz="4" w:space="0" w:color="000000"/>
              <w:right w:val="single" w:sz="4" w:space="0" w:color="000000"/>
            </w:tcBorders>
            <w:shd w:val="clear" w:color="auto" w:fill="auto"/>
          </w:tcPr>
          <w:p w:rsidR="00EC0AA8" w:rsidRPr="00B33F29" w:rsidRDefault="00EC0AA8" w:rsidP="00613D55">
            <w:pPr>
              <w:widowControl w:val="0"/>
              <w:suppressAutoHyphens/>
              <w:spacing w:after="0" w:line="240" w:lineRule="auto"/>
              <w:contextualSpacing/>
              <w:rPr>
                <w:rFonts w:ascii="Times New Roman" w:eastAsia="SimSun" w:hAnsi="Times New Roman"/>
                <w:kern w:val="1"/>
                <w:sz w:val="28"/>
                <w:szCs w:val="28"/>
                <w:lang w:eastAsia="ar-SA"/>
              </w:rPr>
            </w:pPr>
            <w:r w:rsidRPr="00B33F29">
              <w:rPr>
                <w:rFonts w:ascii="Times New Roman" w:eastAsia="SimSun" w:hAnsi="Times New Roman"/>
                <w:kern w:val="1"/>
                <w:sz w:val="28"/>
                <w:szCs w:val="28"/>
                <w:lang w:eastAsia="ar-SA"/>
              </w:rPr>
              <w:lastRenderedPageBreak/>
              <w:t>Показатели Программы</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EC0AA8" w:rsidRPr="00032902" w:rsidRDefault="00EC0AA8" w:rsidP="00613D55">
            <w:pPr>
              <w:widowControl w:val="0"/>
              <w:autoSpaceDE w:val="0"/>
              <w:autoSpaceDN w:val="0"/>
              <w:adjustRightInd w:val="0"/>
              <w:spacing w:after="0" w:line="240" w:lineRule="auto"/>
              <w:jc w:val="both"/>
              <w:rPr>
                <w:rFonts w:ascii="Times New Roman" w:hAnsi="Times New Roman"/>
                <w:sz w:val="28"/>
                <w:szCs w:val="28"/>
              </w:rPr>
            </w:pPr>
            <w:r w:rsidRPr="00032902">
              <w:rPr>
                <w:rFonts w:ascii="Times New Roman" w:hAnsi="Times New Roman"/>
                <w:sz w:val="28"/>
                <w:szCs w:val="28"/>
              </w:rPr>
              <w:t xml:space="preserve">Благоустройство дворовых территорий многоквартирных домов </w:t>
            </w:r>
            <w:proofErr w:type="spellStart"/>
            <w:r>
              <w:rPr>
                <w:rFonts w:ascii="Times New Roman" w:hAnsi="Times New Roman"/>
                <w:sz w:val="28"/>
                <w:szCs w:val="28"/>
              </w:rPr>
              <w:t>Вышестеблиевского</w:t>
            </w:r>
            <w:proofErr w:type="spellEnd"/>
            <w:r>
              <w:rPr>
                <w:rFonts w:ascii="Times New Roman" w:hAnsi="Times New Roman"/>
                <w:sz w:val="28"/>
                <w:szCs w:val="28"/>
              </w:rPr>
              <w:t xml:space="preserve"> сельского поселения – 0</w:t>
            </w:r>
            <w:r w:rsidRPr="00032902">
              <w:rPr>
                <w:rFonts w:ascii="Times New Roman" w:hAnsi="Times New Roman"/>
                <w:sz w:val="28"/>
                <w:szCs w:val="28"/>
              </w:rPr>
              <w:t xml:space="preserve"> шт.</w:t>
            </w:r>
          </w:p>
          <w:p w:rsidR="00EC0AA8" w:rsidRPr="006221A6" w:rsidRDefault="00EC0AA8" w:rsidP="00613D55">
            <w:pPr>
              <w:widowControl w:val="0"/>
              <w:autoSpaceDE w:val="0"/>
              <w:autoSpaceDN w:val="0"/>
              <w:adjustRightInd w:val="0"/>
              <w:spacing w:after="0" w:line="240" w:lineRule="auto"/>
              <w:jc w:val="both"/>
              <w:rPr>
                <w:rFonts w:ascii="Times New Roman" w:hAnsi="Times New Roman"/>
                <w:sz w:val="28"/>
                <w:szCs w:val="28"/>
              </w:rPr>
            </w:pPr>
            <w:r w:rsidRPr="00032902">
              <w:rPr>
                <w:rFonts w:ascii="Times New Roman" w:hAnsi="Times New Roman"/>
                <w:sz w:val="28"/>
                <w:szCs w:val="28"/>
              </w:rPr>
              <w:t>Благоустройство территорий</w:t>
            </w:r>
            <w:r>
              <w:rPr>
                <w:rFonts w:ascii="Times New Roman" w:hAnsi="Times New Roman"/>
                <w:sz w:val="28"/>
                <w:szCs w:val="28"/>
              </w:rPr>
              <w:t xml:space="preserve"> общего пользования (парков) – 2</w:t>
            </w:r>
            <w:r w:rsidRPr="00032902">
              <w:rPr>
                <w:rFonts w:ascii="Times New Roman" w:hAnsi="Times New Roman"/>
                <w:sz w:val="28"/>
                <w:szCs w:val="28"/>
              </w:rPr>
              <w:t xml:space="preserve"> шт.</w:t>
            </w:r>
          </w:p>
        </w:tc>
      </w:tr>
      <w:tr w:rsidR="00EC0AA8" w:rsidRPr="00B33F29" w:rsidTr="008103F7">
        <w:trPr>
          <w:trHeight w:val="800"/>
        </w:trPr>
        <w:tc>
          <w:tcPr>
            <w:tcW w:w="3052" w:type="dxa"/>
            <w:tcBorders>
              <w:top w:val="single" w:sz="4" w:space="0" w:color="auto"/>
              <w:left w:val="single" w:sz="4" w:space="0" w:color="000000"/>
              <w:bottom w:val="single" w:sz="4" w:space="0" w:color="000000"/>
              <w:right w:val="single" w:sz="4" w:space="0" w:color="000000"/>
            </w:tcBorders>
            <w:shd w:val="clear" w:color="auto" w:fill="auto"/>
          </w:tcPr>
          <w:p w:rsidR="00EC0AA8" w:rsidRPr="00B33F29" w:rsidRDefault="00EC0AA8" w:rsidP="00613D55">
            <w:pPr>
              <w:widowControl w:val="0"/>
              <w:suppressAutoHyphens/>
              <w:spacing w:after="0" w:line="240" w:lineRule="auto"/>
              <w:contextualSpacing/>
              <w:rPr>
                <w:rFonts w:ascii="Times New Roman" w:eastAsia="SimSun" w:hAnsi="Times New Roman"/>
                <w:kern w:val="1"/>
                <w:sz w:val="28"/>
                <w:szCs w:val="28"/>
                <w:lang w:eastAsia="ar-SA"/>
              </w:rPr>
            </w:pPr>
            <w:r w:rsidRPr="00B33F29">
              <w:rPr>
                <w:rFonts w:ascii="Times New Roman" w:eastAsia="SimSun" w:hAnsi="Times New Roman"/>
                <w:kern w:val="1"/>
                <w:sz w:val="28"/>
                <w:szCs w:val="28"/>
                <w:lang w:eastAsia="ar-SA"/>
              </w:rPr>
              <w:t>Срок</w:t>
            </w:r>
            <w:r>
              <w:rPr>
                <w:rFonts w:ascii="Times New Roman" w:eastAsia="SimSun" w:hAnsi="Times New Roman"/>
                <w:kern w:val="1"/>
                <w:sz w:val="28"/>
                <w:szCs w:val="28"/>
                <w:lang w:eastAsia="ar-SA"/>
              </w:rPr>
              <w:t xml:space="preserve"> </w:t>
            </w:r>
            <w:r w:rsidRPr="00B33F29">
              <w:rPr>
                <w:rFonts w:ascii="Times New Roman" w:eastAsia="SimSun" w:hAnsi="Times New Roman"/>
                <w:kern w:val="1"/>
                <w:sz w:val="28"/>
                <w:szCs w:val="28"/>
                <w:lang w:eastAsia="ar-SA"/>
              </w:rPr>
              <w:t>реализации Программы</w:t>
            </w:r>
          </w:p>
        </w:tc>
        <w:tc>
          <w:tcPr>
            <w:tcW w:w="6804" w:type="dxa"/>
            <w:tcBorders>
              <w:top w:val="single" w:sz="4" w:space="0" w:color="auto"/>
              <w:left w:val="single" w:sz="4" w:space="0" w:color="000000"/>
              <w:bottom w:val="single" w:sz="4" w:space="0" w:color="000000"/>
              <w:right w:val="single" w:sz="4" w:space="0" w:color="000000"/>
            </w:tcBorders>
            <w:shd w:val="clear" w:color="auto" w:fill="auto"/>
          </w:tcPr>
          <w:p w:rsidR="00EC0AA8" w:rsidRPr="00B33F29" w:rsidRDefault="00EC0AA8" w:rsidP="00613D55">
            <w:pPr>
              <w:autoSpaceDE w:val="0"/>
              <w:autoSpaceDN w:val="0"/>
              <w:adjustRightInd w:val="0"/>
              <w:spacing w:after="0"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2018-202</w:t>
            </w:r>
            <w:r w:rsidR="00E8640A">
              <w:rPr>
                <w:rFonts w:ascii="Times New Roman" w:eastAsia="Times New Roman" w:hAnsi="Times New Roman"/>
                <w:sz w:val="28"/>
                <w:szCs w:val="28"/>
                <w:lang w:eastAsia="ru-RU"/>
              </w:rPr>
              <w:t>4</w:t>
            </w:r>
            <w:r>
              <w:rPr>
                <w:rFonts w:ascii="Times New Roman" w:eastAsia="Times New Roman" w:hAnsi="Times New Roman"/>
                <w:sz w:val="28"/>
                <w:szCs w:val="28"/>
                <w:lang w:eastAsia="ru-RU"/>
              </w:rPr>
              <w:t xml:space="preserve"> </w:t>
            </w:r>
            <w:r w:rsidRPr="00B33F29">
              <w:rPr>
                <w:rFonts w:ascii="Times New Roman" w:eastAsia="Times New Roman" w:hAnsi="Times New Roman"/>
                <w:sz w:val="28"/>
                <w:szCs w:val="28"/>
                <w:lang w:eastAsia="ru-RU"/>
              </w:rPr>
              <w:t>годы</w:t>
            </w:r>
          </w:p>
          <w:p w:rsidR="00EC0AA8" w:rsidRPr="00B33F29" w:rsidRDefault="00EC0AA8" w:rsidP="00613D55">
            <w:pPr>
              <w:autoSpaceDE w:val="0"/>
              <w:autoSpaceDN w:val="0"/>
              <w:adjustRightInd w:val="0"/>
              <w:spacing w:after="0" w:line="240" w:lineRule="auto"/>
              <w:contextualSpacing/>
              <w:rPr>
                <w:rFonts w:ascii="Times New Roman" w:eastAsia="Times New Roman" w:hAnsi="Times New Roman"/>
                <w:sz w:val="28"/>
                <w:szCs w:val="28"/>
                <w:lang w:eastAsia="ru-RU"/>
              </w:rPr>
            </w:pPr>
            <w:r w:rsidRPr="00B33F29">
              <w:rPr>
                <w:rFonts w:ascii="Times New Roman" w:eastAsia="Times New Roman" w:hAnsi="Times New Roman"/>
                <w:sz w:val="28"/>
                <w:szCs w:val="28"/>
                <w:lang w:eastAsia="ru-RU"/>
              </w:rPr>
              <w:t>1 этап: 2018-2019 годы</w:t>
            </w:r>
          </w:p>
          <w:p w:rsidR="00EC0AA8" w:rsidRPr="00B33F29" w:rsidRDefault="00EC0AA8" w:rsidP="00613D55">
            <w:pPr>
              <w:autoSpaceDE w:val="0"/>
              <w:autoSpaceDN w:val="0"/>
              <w:adjustRightInd w:val="0"/>
              <w:spacing w:after="0" w:line="240" w:lineRule="auto"/>
              <w:contextualSpacing/>
              <w:rPr>
                <w:rFonts w:ascii="Times New Roman" w:eastAsia="Times New Roman" w:hAnsi="Times New Roman"/>
                <w:sz w:val="28"/>
                <w:szCs w:val="28"/>
                <w:lang w:eastAsia="ru-RU"/>
              </w:rPr>
            </w:pPr>
            <w:r w:rsidRPr="00B33F29">
              <w:rPr>
                <w:rFonts w:ascii="Times New Roman" w:eastAsia="Times New Roman" w:hAnsi="Times New Roman"/>
                <w:sz w:val="28"/>
                <w:szCs w:val="28"/>
                <w:lang w:eastAsia="ru-RU"/>
              </w:rPr>
              <w:t>2 этап: 2020-2021 годы</w:t>
            </w:r>
          </w:p>
          <w:p w:rsidR="00EC0AA8" w:rsidRPr="00B33F29" w:rsidRDefault="00EC0AA8" w:rsidP="00613D55">
            <w:pPr>
              <w:autoSpaceDE w:val="0"/>
              <w:autoSpaceDN w:val="0"/>
              <w:adjustRightInd w:val="0"/>
              <w:spacing w:after="0" w:line="240" w:lineRule="auto"/>
              <w:contextualSpacing/>
              <w:rPr>
                <w:rFonts w:ascii="Times New Roman" w:eastAsia="Times New Roman" w:hAnsi="Times New Roman"/>
                <w:sz w:val="28"/>
                <w:szCs w:val="28"/>
                <w:lang w:eastAsia="ru-RU"/>
              </w:rPr>
            </w:pPr>
            <w:r w:rsidRPr="00B33F29">
              <w:rPr>
                <w:rFonts w:ascii="Times New Roman" w:eastAsia="Times New Roman" w:hAnsi="Times New Roman"/>
                <w:sz w:val="28"/>
                <w:szCs w:val="28"/>
                <w:lang w:eastAsia="ru-RU"/>
              </w:rPr>
              <w:t xml:space="preserve">3 </w:t>
            </w:r>
            <w:r>
              <w:rPr>
                <w:rFonts w:ascii="Times New Roman" w:eastAsia="Times New Roman" w:hAnsi="Times New Roman"/>
                <w:sz w:val="28"/>
                <w:szCs w:val="28"/>
                <w:lang w:eastAsia="ru-RU"/>
              </w:rPr>
              <w:t>этап 202</w:t>
            </w:r>
            <w:r w:rsidR="00613D55">
              <w:rPr>
                <w:rFonts w:ascii="Times New Roman" w:eastAsia="Times New Roman" w:hAnsi="Times New Roman"/>
                <w:sz w:val="28"/>
                <w:szCs w:val="28"/>
                <w:lang w:eastAsia="ru-RU"/>
              </w:rPr>
              <w:t>2</w:t>
            </w:r>
            <w:r>
              <w:rPr>
                <w:rFonts w:ascii="Times New Roman" w:eastAsia="Times New Roman" w:hAnsi="Times New Roman"/>
                <w:sz w:val="28"/>
                <w:szCs w:val="28"/>
                <w:lang w:eastAsia="ru-RU"/>
              </w:rPr>
              <w:t>-202</w:t>
            </w:r>
            <w:r w:rsidR="00E8640A">
              <w:rPr>
                <w:rFonts w:ascii="Times New Roman" w:eastAsia="Times New Roman" w:hAnsi="Times New Roman"/>
                <w:sz w:val="28"/>
                <w:szCs w:val="28"/>
                <w:lang w:eastAsia="ru-RU"/>
              </w:rPr>
              <w:t>4</w:t>
            </w:r>
            <w:r w:rsidRPr="00B33F29">
              <w:rPr>
                <w:rFonts w:ascii="Times New Roman" w:eastAsia="Times New Roman" w:hAnsi="Times New Roman"/>
                <w:sz w:val="28"/>
                <w:szCs w:val="28"/>
                <w:lang w:eastAsia="ru-RU"/>
              </w:rPr>
              <w:t xml:space="preserve"> годы</w:t>
            </w:r>
          </w:p>
        </w:tc>
      </w:tr>
      <w:tr w:rsidR="00EC0AA8" w:rsidRPr="00B33F29" w:rsidTr="008103F7">
        <w:trPr>
          <w:trHeight w:val="70"/>
        </w:trPr>
        <w:tc>
          <w:tcPr>
            <w:tcW w:w="3052" w:type="dxa"/>
            <w:tcBorders>
              <w:left w:val="single" w:sz="4" w:space="0" w:color="000000"/>
              <w:bottom w:val="single" w:sz="4" w:space="0" w:color="auto"/>
              <w:right w:val="single" w:sz="4" w:space="0" w:color="000000"/>
            </w:tcBorders>
            <w:shd w:val="clear" w:color="auto" w:fill="auto"/>
          </w:tcPr>
          <w:p w:rsidR="00EC0AA8" w:rsidRPr="00B33F29" w:rsidRDefault="00EC0AA8" w:rsidP="00613D55">
            <w:pPr>
              <w:widowControl w:val="0"/>
              <w:suppressAutoHyphens/>
              <w:spacing w:after="0" w:line="240" w:lineRule="auto"/>
              <w:contextualSpacing/>
              <w:rPr>
                <w:rFonts w:ascii="Times New Roman" w:eastAsia="SimSun" w:hAnsi="Times New Roman"/>
                <w:kern w:val="1"/>
                <w:sz w:val="28"/>
                <w:szCs w:val="28"/>
                <w:lang w:eastAsia="ar-SA"/>
              </w:rPr>
            </w:pPr>
            <w:r w:rsidRPr="00B33F29">
              <w:rPr>
                <w:rFonts w:ascii="Times New Roman" w:eastAsia="SimSun" w:hAnsi="Times New Roman"/>
                <w:kern w:val="1"/>
                <w:sz w:val="28"/>
                <w:szCs w:val="28"/>
                <w:lang w:eastAsia="ar-SA"/>
              </w:rPr>
              <w:t>Объемы бюджетных ассигнований Программы</w:t>
            </w:r>
          </w:p>
        </w:tc>
        <w:tc>
          <w:tcPr>
            <w:tcW w:w="6804" w:type="dxa"/>
            <w:tcBorders>
              <w:left w:val="single" w:sz="4" w:space="0" w:color="000000"/>
              <w:bottom w:val="single" w:sz="4" w:space="0" w:color="auto"/>
              <w:right w:val="single" w:sz="4" w:space="0" w:color="000000"/>
            </w:tcBorders>
            <w:shd w:val="clear" w:color="auto" w:fill="auto"/>
          </w:tcPr>
          <w:p w:rsidR="00E8640A" w:rsidRDefault="00EC0AA8" w:rsidP="00613D55">
            <w:pPr>
              <w:widowControl w:val="0"/>
              <w:suppressAutoHyphens/>
              <w:spacing w:after="0" w:line="240" w:lineRule="auto"/>
              <w:contextualSpacing/>
              <w:rPr>
                <w:rFonts w:ascii="Times New Roman" w:eastAsia="SimSun" w:hAnsi="Times New Roman"/>
                <w:bCs/>
                <w:kern w:val="1"/>
                <w:sz w:val="28"/>
                <w:szCs w:val="28"/>
                <w:lang w:eastAsia="ar-SA"/>
              </w:rPr>
            </w:pPr>
            <w:r w:rsidRPr="00B33F29">
              <w:rPr>
                <w:rFonts w:ascii="Times New Roman" w:eastAsia="SimSun" w:hAnsi="Times New Roman"/>
                <w:bCs/>
                <w:kern w:val="1"/>
                <w:sz w:val="28"/>
                <w:szCs w:val="28"/>
                <w:lang w:eastAsia="ar-SA"/>
              </w:rPr>
              <w:t>Всего на реализацию програ</w:t>
            </w:r>
            <w:r>
              <w:rPr>
                <w:rFonts w:ascii="Times New Roman" w:eastAsia="SimSun" w:hAnsi="Times New Roman"/>
                <w:bCs/>
                <w:kern w:val="1"/>
                <w:sz w:val="28"/>
                <w:szCs w:val="28"/>
                <w:lang w:eastAsia="ar-SA"/>
              </w:rPr>
              <w:t>ммы в 2018-202</w:t>
            </w:r>
            <w:r w:rsidR="00E8640A">
              <w:rPr>
                <w:rFonts w:ascii="Times New Roman" w:eastAsia="SimSun" w:hAnsi="Times New Roman"/>
                <w:bCs/>
                <w:kern w:val="1"/>
                <w:sz w:val="28"/>
                <w:szCs w:val="28"/>
                <w:lang w:eastAsia="ar-SA"/>
              </w:rPr>
              <w:t>4</w:t>
            </w:r>
            <w:r w:rsidRPr="00B33F29">
              <w:rPr>
                <w:rFonts w:ascii="Times New Roman" w:eastAsia="SimSun" w:hAnsi="Times New Roman"/>
                <w:bCs/>
                <w:kern w:val="1"/>
                <w:sz w:val="28"/>
                <w:szCs w:val="28"/>
                <w:lang w:eastAsia="ar-SA"/>
              </w:rPr>
              <w:t xml:space="preserve"> годы </w:t>
            </w:r>
          </w:p>
          <w:p w:rsidR="00EC0AA8" w:rsidRDefault="00C119B9" w:rsidP="00613D55">
            <w:pPr>
              <w:widowControl w:val="0"/>
              <w:suppressAutoHyphens/>
              <w:spacing w:after="0" w:line="240" w:lineRule="auto"/>
              <w:contextualSpacing/>
              <w:rPr>
                <w:rFonts w:ascii="Times New Roman" w:eastAsia="SimSun" w:hAnsi="Times New Roman"/>
                <w:bCs/>
                <w:kern w:val="1"/>
                <w:sz w:val="28"/>
                <w:szCs w:val="28"/>
                <w:lang w:eastAsia="ar-SA"/>
              </w:rPr>
            </w:pPr>
            <w:r>
              <w:rPr>
                <w:rFonts w:ascii="Times New Roman" w:eastAsia="SimSun" w:hAnsi="Times New Roman"/>
                <w:bCs/>
                <w:kern w:val="1"/>
                <w:sz w:val="28"/>
                <w:szCs w:val="28"/>
                <w:lang w:eastAsia="ar-SA"/>
              </w:rPr>
              <w:t>3</w:t>
            </w:r>
            <w:r w:rsidR="00E8640A">
              <w:rPr>
                <w:rFonts w:ascii="Times New Roman" w:eastAsia="SimSun" w:hAnsi="Times New Roman"/>
                <w:bCs/>
                <w:kern w:val="1"/>
                <w:sz w:val="28"/>
                <w:szCs w:val="28"/>
                <w:lang w:eastAsia="ar-SA"/>
              </w:rPr>
              <w:t>65</w:t>
            </w:r>
            <w:r w:rsidR="00EC0AA8" w:rsidRPr="00B33F29">
              <w:rPr>
                <w:rFonts w:ascii="Times New Roman" w:eastAsia="SimSun" w:hAnsi="Times New Roman"/>
                <w:bCs/>
                <w:kern w:val="1"/>
                <w:sz w:val="28"/>
                <w:szCs w:val="28"/>
                <w:lang w:eastAsia="ar-SA"/>
              </w:rPr>
              <w:t xml:space="preserve"> тыс. руб</w:t>
            </w:r>
            <w:r w:rsidR="00E8640A">
              <w:rPr>
                <w:rFonts w:ascii="Times New Roman" w:eastAsia="SimSun" w:hAnsi="Times New Roman"/>
                <w:bCs/>
                <w:kern w:val="1"/>
                <w:sz w:val="28"/>
                <w:szCs w:val="28"/>
                <w:lang w:eastAsia="ar-SA"/>
              </w:rPr>
              <w:t>.</w:t>
            </w:r>
          </w:p>
          <w:p w:rsidR="0085454C" w:rsidRDefault="0085454C" w:rsidP="00613D55">
            <w:pPr>
              <w:widowControl w:val="0"/>
              <w:suppressAutoHyphens/>
              <w:spacing w:after="0" w:line="240" w:lineRule="auto"/>
              <w:contextualSpacing/>
              <w:rPr>
                <w:rFonts w:ascii="Times New Roman" w:eastAsia="SimSun" w:hAnsi="Times New Roman"/>
                <w:bCs/>
                <w:kern w:val="1"/>
                <w:sz w:val="28"/>
                <w:szCs w:val="28"/>
                <w:lang w:eastAsia="ar-SA"/>
              </w:rPr>
            </w:pPr>
            <w:r>
              <w:rPr>
                <w:rFonts w:ascii="Times New Roman" w:eastAsia="SimSun" w:hAnsi="Times New Roman"/>
                <w:bCs/>
                <w:kern w:val="1"/>
                <w:sz w:val="28"/>
                <w:szCs w:val="28"/>
                <w:lang w:eastAsia="ar-SA"/>
              </w:rPr>
              <w:t>1 этап: 2018-2019 годы – 265 тыс. руб.</w:t>
            </w:r>
          </w:p>
          <w:p w:rsidR="0085454C" w:rsidRDefault="0085454C" w:rsidP="00613D55">
            <w:pPr>
              <w:widowControl w:val="0"/>
              <w:suppressAutoHyphens/>
              <w:spacing w:after="0" w:line="240" w:lineRule="auto"/>
              <w:contextualSpacing/>
              <w:rPr>
                <w:rFonts w:ascii="Times New Roman" w:eastAsia="SimSun" w:hAnsi="Times New Roman"/>
                <w:bCs/>
                <w:kern w:val="1"/>
                <w:sz w:val="28"/>
                <w:szCs w:val="28"/>
                <w:lang w:eastAsia="ar-SA"/>
              </w:rPr>
            </w:pPr>
            <w:r>
              <w:rPr>
                <w:rFonts w:ascii="Times New Roman" w:eastAsia="SimSun" w:hAnsi="Times New Roman"/>
                <w:bCs/>
                <w:kern w:val="1"/>
                <w:sz w:val="28"/>
                <w:szCs w:val="28"/>
                <w:lang w:eastAsia="ar-SA"/>
              </w:rPr>
              <w:t>2 этап</w:t>
            </w:r>
            <w:r w:rsidR="00613D55">
              <w:rPr>
                <w:rFonts w:ascii="Times New Roman" w:eastAsia="SimSun" w:hAnsi="Times New Roman"/>
                <w:bCs/>
                <w:kern w:val="1"/>
                <w:sz w:val="28"/>
                <w:szCs w:val="28"/>
                <w:lang w:eastAsia="ar-SA"/>
              </w:rPr>
              <w:t>: 2020-2021 годы – 0 тыс. руб.</w:t>
            </w:r>
          </w:p>
          <w:p w:rsidR="00613D55" w:rsidRPr="00B33F29" w:rsidRDefault="00613D55" w:rsidP="00613D55">
            <w:pPr>
              <w:widowControl w:val="0"/>
              <w:suppressAutoHyphens/>
              <w:spacing w:after="0" w:line="240" w:lineRule="auto"/>
              <w:contextualSpacing/>
              <w:rPr>
                <w:rFonts w:ascii="Times New Roman" w:eastAsia="SimSun" w:hAnsi="Times New Roman"/>
                <w:bCs/>
                <w:kern w:val="1"/>
                <w:sz w:val="28"/>
                <w:szCs w:val="28"/>
                <w:lang w:eastAsia="ar-SA"/>
              </w:rPr>
            </w:pPr>
            <w:r>
              <w:rPr>
                <w:rFonts w:ascii="Times New Roman" w:eastAsia="SimSun" w:hAnsi="Times New Roman"/>
                <w:bCs/>
                <w:kern w:val="1"/>
                <w:sz w:val="28"/>
                <w:szCs w:val="28"/>
                <w:lang w:eastAsia="ar-SA"/>
              </w:rPr>
              <w:t>3 этап: 2022-2024 годы –</w:t>
            </w:r>
            <w:r w:rsidR="00C119B9">
              <w:rPr>
                <w:rFonts w:ascii="Times New Roman" w:eastAsia="SimSun" w:hAnsi="Times New Roman"/>
                <w:bCs/>
                <w:kern w:val="1"/>
                <w:sz w:val="28"/>
                <w:szCs w:val="28"/>
                <w:lang w:eastAsia="ar-SA"/>
              </w:rPr>
              <w:t>10</w:t>
            </w:r>
            <w:r>
              <w:rPr>
                <w:rFonts w:ascii="Times New Roman" w:eastAsia="SimSun" w:hAnsi="Times New Roman"/>
                <w:bCs/>
                <w:kern w:val="1"/>
                <w:sz w:val="28"/>
                <w:szCs w:val="28"/>
                <w:lang w:eastAsia="ar-SA"/>
              </w:rPr>
              <w:t>0 тыс. руб.</w:t>
            </w:r>
          </w:p>
        </w:tc>
      </w:tr>
      <w:tr w:rsidR="00EC0AA8" w:rsidRPr="00B33F29" w:rsidTr="008103F7">
        <w:trPr>
          <w:trHeight w:val="800"/>
        </w:trPr>
        <w:tc>
          <w:tcPr>
            <w:tcW w:w="3052" w:type="dxa"/>
            <w:tcBorders>
              <w:top w:val="single" w:sz="4" w:space="0" w:color="auto"/>
              <w:left w:val="single" w:sz="4" w:space="0" w:color="auto"/>
              <w:bottom w:val="single" w:sz="4" w:space="0" w:color="auto"/>
              <w:right w:val="single" w:sz="4" w:space="0" w:color="auto"/>
            </w:tcBorders>
            <w:shd w:val="clear" w:color="auto" w:fill="auto"/>
          </w:tcPr>
          <w:p w:rsidR="00EC0AA8" w:rsidRPr="00B33F29" w:rsidRDefault="00EC0AA8" w:rsidP="00613D55">
            <w:pPr>
              <w:widowControl w:val="0"/>
              <w:suppressAutoHyphens/>
              <w:spacing w:after="0" w:line="240" w:lineRule="auto"/>
              <w:contextualSpacing/>
              <w:rPr>
                <w:rFonts w:ascii="Times New Roman" w:eastAsia="SimSun" w:hAnsi="Times New Roman"/>
                <w:kern w:val="1"/>
                <w:sz w:val="28"/>
                <w:szCs w:val="28"/>
                <w:lang w:eastAsia="ar-SA"/>
              </w:rPr>
            </w:pPr>
            <w:r w:rsidRPr="00B33F29">
              <w:rPr>
                <w:rFonts w:ascii="Times New Roman" w:eastAsia="SimSun" w:hAnsi="Times New Roman"/>
                <w:kern w:val="1"/>
                <w:sz w:val="28"/>
                <w:szCs w:val="28"/>
                <w:lang w:eastAsia="ar-SA"/>
              </w:rPr>
              <w:t xml:space="preserve">Ожидаемые результаты реализации Программы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C0AA8" w:rsidRPr="00B33F29" w:rsidRDefault="00EC0AA8" w:rsidP="00613D55">
            <w:pPr>
              <w:widowControl w:val="0"/>
              <w:suppressAutoHyphens/>
              <w:spacing w:after="0" w:line="240" w:lineRule="auto"/>
              <w:contextualSpacing/>
              <w:rPr>
                <w:rFonts w:ascii="Times New Roman" w:eastAsia="SimSun" w:hAnsi="Times New Roman"/>
                <w:bCs/>
                <w:kern w:val="1"/>
                <w:sz w:val="28"/>
                <w:szCs w:val="28"/>
                <w:lang w:eastAsia="ar-SA"/>
              </w:rPr>
            </w:pPr>
            <w:r w:rsidRPr="00B33F29">
              <w:rPr>
                <w:rFonts w:ascii="Times New Roman" w:eastAsia="SimSun" w:hAnsi="Times New Roman"/>
                <w:bCs/>
                <w:kern w:val="1"/>
                <w:sz w:val="28"/>
                <w:szCs w:val="28"/>
                <w:lang w:eastAsia="ar-SA"/>
              </w:rPr>
              <w:t xml:space="preserve">Повышение уровня благоустройства территории </w:t>
            </w:r>
            <w:proofErr w:type="spellStart"/>
            <w:r w:rsidRPr="00B33F29">
              <w:rPr>
                <w:rFonts w:ascii="Times New Roman" w:eastAsia="SimSun" w:hAnsi="Times New Roman"/>
                <w:bCs/>
                <w:kern w:val="1"/>
                <w:sz w:val="28"/>
                <w:szCs w:val="28"/>
                <w:lang w:eastAsia="ar-SA"/>
              </w:rPr>
              <w:t>Вышестеблиевского</w:t>
            </w:r>
            <w:proofErr w:type="spellEnd"/>
            <w:r w:rsidRPr="00B33F29">
              <w:rPr>
                <w:rFonts w:ascii="Times New Roman" w:eastAsia="SimSun" w:hAnsi="Times New Roman"/>
                <w:bCs/>
                <w:kern w:val="1"/>
                <w:sz w:val="28"/>
                <w:szCs w:val="28"/>
                <w:lang w:eastAsia="ar-SA"/>
              </w:rPr>
              <w:t xml:space="preserve"> сельского поселения Темрюкского района</w:t>
            </w:r>
          </w:p>
        </w:tc>
      </w:tr>
    </w:tbl>
    <w:p w:rsidR="003246C6" w:rsidRPr="00B33F29" w:rsidRDefault="003246C6" w:rsidP="00613D55">
      <w:pPr>
        <w:spacing w:after="0" w:line="240" w:lineRule="auto"/>
        <w:contextualSpacing/>
        <w:jc w:val="center"/>
        <w:rPr>
          <w:rFonts w:ascii="Times New Roman" w:hAnsi="Times New Roman"/>
          <w:b/>
          <w:sz w:val="28"/>
          <w:szCs w:val="28"/>
          <w:lang w:eastAsia="ru-RU"/>
        </w:rPr>
      </w:pPr>
    </w:p>
    <w:p w:rsidR="00EC0AA8" w:rsidRPr="0085454C" w:rsidRDefault="00EC0AA8" w:rsidP="00613D55">
      <w:pPr>
        <w:pStyle w:val="a7"/>
        <w:numPr>
          <w:ilvl w:val="0"/>
          <w:numId w:val="10"/>
        </w:numPr>
        <w:spacing w:after="0" w:line="240" w:lineRule="auto"/>
        <w:jc w:val="center"/>
        <w:rPr>
          <w:rFonts w:ascii="Times New Roman" w:hAnsi="Times New Roman"/>
          <w:b/>
          <w:sz w:val="28"/>
          <w:szCs w:val="28"/>
        </w:rPr>
      </w:pPr>
      <w:r w:rsidRPr="0085454C">
        <w:rPr>
          <w:rFonts w:ascii="Times New Roman" w:hAnsi="Times New Roman"/>
          <w:b/>
          <w:sz w:val="28"/>
          <w:szCs w:val="28"/>
        </w:rPr>
        <w:t>Характеристика сферы деятельности, содержание проблемы и обоснование необходимости ее решения программным методом</w:t>
      </w:r>
    </w:p>
    <w:p w:rsidR="00EC0AA8" w:rsidRDefault="00EC0AA8" w:rsidP="00613D55">
      <w:pPr>
        <w:spacing w:after="0" w:line="240" w:lineRule="auto"/>
        <w:ind w:left="720"/>
        <w:jc w:val="both"/>
        <w:rPr>
          <w:rFonts w:ascii="Times New Roman" w:hAnsi="Times New Roman"/>
          <w:sz w:val="28"/>
          <w:szCs w:val="28"/>
        </w:rPr>
      </w:pPr>
    </w:p>
    <w:p w:rsidR="00EC0AA8" w:rsidRPr="00032902" w:rsidRDefault="00EC0AA8" w:rsidP="00613D55">
      <w:pPr>
        <w:pStyle w:val="ConsPlusNormal"/>
        <w:ind w:firstLine="709"/>
        <w:jc w:val="both"/>
        <w:rPr>
          <w:rFonts w:ascii="Times New Roman" w:hAnsi="Times New Roman" w:cs="Times New Roman"/>
          <w:sz w:val="28"/>
          <w:szCs w:val="28"/>
        </w:rPr>
      </w:pPr>
      <w:r w:rsidRPr="00032902">
        <w:rPr>
          <w:rFonts w:ascii="Times New Roman" w:hAnsi="Times New Roman" w:cs="Times New Roman"/>
          <w:sz w:val="28"/>
          <w:szCs w:val="28"/>
        </w:rPr>
        <w:t xml:space="preserve">Программа «Формирование современной городской среды» (далее – Программа) является основной для реализации мероприятий по повышению уровня благоустройства территории </w:t>
      </w:r>
      <w:proofErr w:type="spellStart"/>
      <w:r>
        <w:rPr>
          <w:rFonts w:ascii="Times New Roman" w:hAnsi="Times New Roman" w:cs="Times New Roman"/>
          <w:sz w:val="28"/>
          <w:szCs w:val="28"/>
        </w:rPr>
        <w:t>Вышестеблиевского</w:t>
      </w:r>
      <w:proofErr w:type="spellEnd"/>
      <w:r>
        <w:rPr>
          <w:rFonts w:ascii="Times New Roman" w:hAnsi="Times New Roman" w:cs="Times New Roman"/>
          <w:sz w:val="28"/>
          <w:szCs w:val="28"/>
        </w:rPr>
        <w:t xml:space="preserve"> </w:t>
      </w:r>
      <w:r w:rsidRPr="00032902">
        <w:rPr>
          <w:rFonts w:ascii="Times New Roman" w:hAnsi="Times New Roman" w:cs="Times New Roman"/>
          <w:sz w:val="28"/>
          <w:szCs w:val="28"/>
        </w:rPr>
        <w:t>сельского поселения Темрюкского района, в частности парков, скверов, территорий многоквартирных домов.</w:t>
      </w:r>
    </w:p>
    <w:p w:rsidR="00EC0AA8" w:rsidRPr="00032902" w:rsidRDefault="00EC0AA8" w:rsidP="00613D55">
      <w:pPr>
        <w:pStyle w:val="ConsPlusNormal"/>
        <w:ind w:firstLine="709"/>
        <w:jc w:val="both"/>
        <w:rPr>
          <w:rFonts w:ascii="Times New Roman" w:hAnsi="Times New Roman" w:cs="Times New Roman"/>
          <w:sz w:val="28"/>
          <w:szCs w:val="28"/>
        </w:rPr>
      </w:pPr>
      <w:r w:rsidRPr="00032902">
        <w:rPr>
          <w:rFonts w:ascii="Times New Roman" w:hAnsi="Times New Roman" w:cs="Times New Roman"/>
          <w:sz w:val="28"/>
          <w:szCs w:val="28"/>
        </w:rPr>
        <w:t xml:space="preserve">Система благоустройства территории поселения нуждается в постоянном обслуживании, ремонте, реконструкции, строительстве новых объектов и модернизации. </w:t>
      </w:r>
    </w:p>
    <w:p w:rsidR="00EC0AA8" w:rsidRPr="00032902" w:rsidRDefault="00EC0AA8" w:rsidP="00613D55">
      <w:pPr>
        <w:pStyle w:val="ConsPlusNormal"/>
        <w:ind w:firstLine="709"/>
        <w:jc w:val="both"/>
        <w:rPr>
          <w:rFonts w:ascii="Times New Roman" w:hAnsi="Times New Roman" w:cs="Times New Roman"/>
          <w:sz w:val="28"/>
          <w:szCs w:val="28"/>
        </w:rPr>
      </w:pPr>
      <w:r w:rsidRPr="00032902">
        <w:rPr>
          <w:rFonts w:ascii="Times New Roman" w:hAnsi="Times New Roman" w:cs="Times New Roman"/>
          <w:sz w:val="28"/>
          <w:szCs w:val="28"/>
        </w:rPr>
        <w:t xml:space="preserve">Одним из факторов сдерживания темпов развития системы благоустройства  в </w:t>
      </w:r>
      <w:proofErr w:type="spellStart"/>
      <w:r>
        <w:rPr>
          <w:rFonts w:ascii="Times New Roman" w:hAnsi="Times New Roman" w:cs="Times New Roman"/>
          <w:sz w:val="28"/>
          <w:szCs w:val="28"/>
        </w:rPr>
        <w:t>Вышестеблиевском</w:t>
      </w:r>
      <w:proofErr w:type="spellEnd"/>
      <w:r>
        <w:rPr>
          <w:rFonts w:ascii="Times New Roman" w:hAnsi="Times New Roman" w:cs="Times New Roman"/>
          <w:sz w:val="28"/>
          <w:szCs w:val="28"/>
        </w:rPr>
        <w:t xml:space="preserve"> </w:t>
      </w:r>
      <w:r w:rsidRPr="00032902">
        <w:rPr>
          <w:rFonts w:ascii="Times New Roman" w:hAnsi="Times New Roman" w:cs="Times New Roman"/>
          <w:sz w:val="28"/>
          <w:szCs w:val="28"/>
        </w:rPr>
        <w:t>сельском поселении Темрюкского района является недостаточность объёмов финансирования мероприятий.</w:t>
      </w:r>
    </w:p>
    <w:p w:rsidR="00EC0AA8" w:rsidRPr="00032902" w:rsidRDefault="00EC0AA8" w:rsidP="00613D55">
      <w:pPr>
        <w:pStyle w:val="ConsPlusNormal"/>
        <w:ind w:firstLine="709"/>
        <w:jc w:val="both"/>
        <w:rPr>
          <w:rFonts w:ascii="Times New Roman" w:hAnsi="Times New Roman" w:cs="Times New Roman"/>
          <w:sz w:val="28"/>
          <w:szCs w:val="28"/>
        </w:rPr>
      </w:pPr>
      <w:r w:rsidRPr="00032902">
        <w:rPr>
          <w:rFonts w:ascii="Times New Roman" w:hAnsi="Times New Roman" w:cs="Times New Roman"/>
          <w:sz w:val="28"/>
          <w:szCs w:val="28"/>
        </w:rPr>
        <w:t>Сложившаяся ситуация препятствует формированию социально-экономических условий устойчивого развития поселения.</w:t>
      </w:r>
    </w:p>
    <w:p w:rsidR="00EC0AA8" w:rsidRDefault="00EC0AA8" w:rsidP="00613D55">
      <w:pPr>
        <w:pStyle w:val="ConsPlusNormal"/>
        <w:widowControl/>
        <w:ind w:firstLine="709"/>
        <w:jc w:val="both"/>
        <w:rPr>
          <w:rFonts w:ascii="Times New Roman" w:hAnsi="Times New Roman" w:cs="Times New Roman"/>
          <w:sz w:val="28"/>
          <w:szCs w:val="28"/>
        </w:rPr>
      </w:pPr>
      <w:r w:rsidRPr="00032902">
        <w:rPr>
          <w:rFonts w:ascii="Times New Roman" w:hAnsi="Times New Roman" w:cs="Times New Roman"/>
          <w:sz w:val="28"/>
          <w:szCs w:val="28"/>
        </w:rPr>
        <w:t xml:space="preserve">Решение организационно-методических, экономических и правовых проблем в сфере благоустройства </w:t>
      </w:r>
      <w:proofErr w:type="spellStart"/>
      <w:r>
        <w:rPr>
          <w:rFonts w:ascii="Times New Roman" w:hAnsi="Times New Roman" w:cs="Times New Roman"/>
          <w:sz w:val="28"/>
          <w:szCs w:val="28"/>
        </w:rPr>
        <w:t>Вышестеблиевского</w:t>
      </w:r>
      <w:proofErr w:type="spellEnd"/>
      <w:r>
        <w:rPr>
          <w:rFonts w:ascii="Times New Roman" w:hAnsi="Times New Roman" w:cs="Times New Roman"/>
          <w:sz w:val="28"/>
          <w:szCs w:val="28"/>
        </w:rPr>
        <w:t xml:space="preserve"> </w:t>
      </w:r>
      <w:r w:rsidRPr="00032902">
        <w:rPr>
          <w:rFonts w:ascii="Times New Roman" w:hAnsi="Times New Roman" w:cs="Times New Roman"/>
          <w:sz w:val="28"/>
          <w:szCs w:val="28"/>
        </w:rPr>
        <w:t>сельского поселения требует использования программно-целевого метода</w:t>
      </w:r>
      <w:r w:rsidRPr="00515F20">
        <w:rPr>
          <w:rFonts w:ascii="Times New Roman" w:hAnsi="Times New Roman" w:cs="Times New Roman"/>
          <w:sz w:val="28"/>
          <w:szCs w:val="28"/>
        </w:rPr>
        <w:t>.</w:t>
      </w:r>
    </w:p>
    <w:p w:rsidR="00D930D4" w:rsidRPr="00E94B52" w:rsidRDefault="00D930D4" w:rsidP="00613D55">
      <w:pPr>
        <w:pStyle w:val="formattext"/>
        <w:spacing w:before="0" w:beforeAutospacing="0" w:after="0" w:afterAutospacing="0"/>
        <w:ind w:firstLine="708"/>
        <w:jc w:val="both"/>
        <w:rPr>
          <w:sz w:val="28"/>
          <w:szCs w:val="28"/>
        </w:rPr>
      </w:pPr>
      <w:r w:rsidRPr="00E94B52">
        <w:rPr>
          <w:sz w:val="28"/>
          <w:szCs w:val="28"/>
        </w:rPr>
        <w:t xml:space="preserve">Объекты недвижимого имущества (включая объекты незавершенного строительства и земельные участки, находящиеся в собственности (пользовании) юридических лиц и индивидуальных предпринимателей, а также индивидуальные жилые дома и земельные участки, предоставленные для их размещения должны благоустраиваться собственниками объектов, а также правообладателями земельных участков, согласно установленным нормам в </w:t>
      </w:r>
      <w:r w:rsidRPr="00E94B52">
        <w:rPr>
          <w:sz w:val="28"/>
          <w:szCs w:val="28"/>
        </w:rPr>
        <w:lastRenderedPageBreak/>
        <w:t>части содержания: территорий, зданий, асфальтирования, озеленения, вывесок и рекламы, выполнения уборки и т.д.</w:t>
      </w:r>
    </w:p>
    <w:p w:rsidR="00D930D4" w:rsidRPr="00E94B52" w:rsidRDefault="00D930D4" w:rsidP="00613D55">
      <w:pPr>
        <w:pStyle w:val="formattext"/>
        <w:spacing w:before="0" w:beforeAutospacing="0" w:after="0" w:afterAutospacing="0"/>
        <w:ind w:firstLine="708"/>
        <w:jc w:val="both"/>
        <w:rPr>
          <w:sz w:val="28"/>
          <w:szCs w:val="28"/>
        </w:rPr>
      </w:pPr>
      <w:r w:rsidRPr="00E94B52">
        <w:rPr>
          <w:sz w:val="28"/>
          <w:szCs w:val="28"/>
        </w:rPr>
        <w:t xml:space="preserve">Данные объекты являются элементами формирования городской среды и должны соответствовать критериям качества и комфорта, установленным на территории </w:t>
      </w:r>
      <w:proofErr w:type="spellStart"/>
      <w:r>
        <w:rPr>
          <w:sz w:val="28"/>
          <w:szCs w:val="28"/>
        </w:rPr>
        <w:t>Вышестеблиевского</w:t>
      </w:r>
      <w:proofErr w:type="spellEnd"/>
      <w:r>
        <w:rPr>
          <w:sz w:val="28"/>
          <w:szCs w:val="28"/>
        </w:rPr>
        <w:t xml:space="preserve"> </w:t>
      </w:r>
      <w:r w:rsidRPr="00032902">
        <w:rPr>
          <w:sz w:val="28"/>
          <w:szCs w:val="28"/>
        </w:rPr>
        <w:t xml:space="preserve">сельского </w:t>
      </w:r>
      <w:r w:rsidRPr="00E94B52">
        <w:rPr>
          <w:sz w:val="28"/>
          <w:szCs w:val="28"/>
        </w:rPr>
        <w:t>поселения Темрюкского района с целью формирования единого облика. В соответствии с Правилами благоустройства, к застройщикам новых объектов, собственникам коммерческих и производственных зданий, офисов предъявляются требования о выполнении мероприятий по благоустройству, прилегающих к их объектам территорий.</w:t>
      </w:r>
    </w:p>
    <w:p w:rsidR="00D930D4" w:rsidRPr="00E94B52" w:rsidRDefault="00D930D4" w:rsidP="00613D55">
      <w:pPr>
        <w:spacing w:after="0" w:line="240" w:lineRule="auto"/>
        <w:ind w:firstLine="708"/>
        <w:jc w:val="both"/>
        <w:rPr>
          <w:rFonts w:ascii="Times New Roman" w:hAnsi="Times New Roman"/>
          <w:sz w:val="28"/>
          <w:szCs w:val="28"/>
        </w:rPr>
      </w:pPr>
      <w:r w:rsidRPr="00E94B52">
        <w:rPr>
          <w:rFonts w:ascii="Times New Roman" w:hAnsi="Times New Roman"/>
          <w:sz w:val="28"/>
          <w:szCs w:val="28"/>
        </w:rPr>
        <w:t xml:space="preserve">Система благоустройства территории города нуждается в постоянном обслуживании, ремонте, реконструкции, строительстве новых объектов и модернизации. </w:t>
      </w:r>
    </w:p>
    <w:p w:rsidR="00D930D4" w:rsidRPr="00E94B52" w:rsidRDefault="00D930D4" w:rsidP="00613D55">
      <w:pPr>
        <w:spacing w:after="0" w:line="240" w:lineRule="auto"/>
        <w:jc w:val="both"/>
        <w:rPr>
          <w:rFonts w:ascii="Times New Roman" w:hAnsi="Times New Roman"/>
          <w:sz w:val="28"/>
          <w:szCs w:val="28"/>
        </w:rPr>
      </w:pPr>
      <w:r w:rsidRPr="00E94B52">
        <w:rPr>
          <w:rFonts w:ascii="Times New Roman" w:hAnsi="Times New Roman"/>
          <w:sz w:val="28"/>
          <w:szCs w:val="28"/>
        </w:rPr>
        <w:tab/>
        <w:t xml:space="preserve">Одним из факторов сдерживания темпов развития системы благоустройства в </w:t>
      </w:r>
      <w:proofErr w:type="spellStart"/>
      <w:r>
        <w:rPr>
          <w:rFonts w:ascii="Times New Roman" w:hAnsi="Times New Roman"/>
          <w:sz w:val="28"/>
          <w:szCs w:val="28"/>
        </w:rPr>
        <w:t>Вышестеблиевском</w:t>
      </w:r>
      <w:proofErr w:type="spellEnd"/>
      <w:r>
        <w:rPr>
          <w:rFonts w:ascii="Times New Roman" w:hAnsi="Times New Roman"/>
          <w:sz w:val="28"/>
          <w:szCs w:val="28"/>
        </w:rPr>
        <w:t xml:space="preserve"> сельском</w:t>
      </w:r>
      <w:r w:rsidRPr="00032902">
        <w:rPr>
          <w:rFonts w:ascii="Times New Roman" w:hAnsi="Times New Roman"/>
          <w:sz w:val="28"/>
          <w:szCs w:val="28"/>
        </w:rPr>
        <w:t xml:space="preserve"> </w:t>
      </w:r>
      <w:r w:rsidRPr="00E94B52">
        <w:rPr>
          <w:rFonts w:ascii="Times New Roman" w:hAnsi="Times New Roman"/>
          <w:sz w:val="28"/>
          <w:szCs w:val="28"/>
        </w:rPr>
        <w:t>поселении является недостаточность объёмов финансирования мероприятий.</w:t>
      </w:r>
    </w:p>
    <w:p w:rsidR="00D930D4" w:rsidRPr="00E94B52" w:rsidRDefault="00D930D4" w:rsidP="00613D55">
      <w:pPr>
        <w:spacing w:after="0" w:line="240" w:lineRule="auto"/>
        <w:jc w:val="both"/>
        <w:rPr>
          <w:rFonts w:ascii="Times New Roman" w:hAnsi="Times New Roman"/>
          <w:b/>
          <w:sz w:val="28"/>
          <w:szCs w:val="28"/>
        </w:rPr>
      </w:pPr>
      <w:r w:rsidRPr="00E94B52">
        <w:rPr>
          <w:rFonts w:ascii="Times New Roman" w:hAnsi="Times New Roman"/>
          <w:sz w:val="28"/>
          <w:szCs w:val="28"/>
        </w:rPr>
        <w:tab/>
        <w:t>Сложившаяся ситуация препятствует формированию социально-экономических условий устойчивого развития поселения.</w:t>
      </w:r>
    </w:p>
    <w:p w:rsidR="00D930D4" w:rsidRPr="00E94B52" w:rsidRDefault="00D930D4" w:rsidP="00613D55">
      <w:pPr>
        <w:spacing w:after="0" w:line="240" w:lineRule="auto"/>
        <w:jc w:val="both"/>
        <w:rPr>
          <w:rFonts w:ascii="Times New Roman" w:hAnsi="Times New Roman"/>
          <w:sz w:val="28"/>
          <w:szCs w:val="28"/>
        </w:rPr>
      </w:pPr>
      <w:r w:rsidRPr="00E94B52">
        <w:rPr>
          <w:rFonts w:ascii="Times New Roman" w:hAnsi="Times New Roman"/>
          <w:sz w:val="28"/>
          <w:szCs w:val="28"/>
        </w:rPr>
        <w:tab/>
        <w:t xml:space="preserve">Решение организационно-методических, экономических и правовых проблем в сфере благоустройства </w:t>
      </w:r>
      <w:proofErr w:type="spellStart"/>
      <w:r>
        <w:rPr>
          <w:rFonts w:ascii="Times New Roman" w:hAnsi="Times New Roman"/>
          <w:sz w:val="28"/>
          <w:szCs w:val="28"/>
        </w:rPr>
        <w:t>Вышестеблиевского</w:t>
      </w:r>
      <w:proofErr w:type="spellEnd"/>
      <w:r>
        <w:rPr>
          <w:rFonts w:ascii="Times New Roman" w:hAnsi="Times New Roman"/>
          <w:sz w:val="28"/>
          <w:szCs w:val="28"/>
        </w:rPr>
        <w:t xml:space="preserve"> </w:t>
      </w:r>
      <w:r w:rsidRPr="00032902">
        <w:rPr>
          <w:rFonts w:ascii="Times New Roman" w:hAnsi="Times New Roman"/>
          <w:sz w:val="28"/>
          <w:szCs w:val="28"/>
        </w:rPr>
        <w:t xml:space="preserve">сельского </w:t>
      </w:r>
      <w:r w:rsidRPr="00E94B52">
        <w:rPr>
          <w:rFonts w:ascii="Times New Roman" w:hAnsi="Times New Roman"/>
          <w:sz w:val="28"/>
          <w:szCs w:val="28"/>
        </w:rPr>
        <w:t>поселения требует использования программно-целевого метода.</w:t>
      </w:r>
    </w:p>
    <w:p w:rsidR="00D930D4" w:rsidRPr="00E94B52" w:rsidRDefault="00D930D4" w:rsidP="00613D55">
      <w:pPr>
        <w:pStyle w:val="formattext"/>
        <w:spacing w:before="0" w:beforeAutospacing="0" w:after="0" w:afterAutospacing="0"/>
        <w:ind w:firstLine="708"/>
        <w:jc w:val="both"/>
        <w:rPr>
          <w:sz w:val="28"/>
          <w:szCs w:val="28"/>
        </w:rPr>
      </w:pPr>
      <w:r w:rsidRPr="00E94B52">
        <w:rPr>
          <w:sz w:val="28"/>
          <w:szCs w:val="28"/>
        </w:rPr>
        <w:t>При реализации муниципальной программы программно-целевым методом возможны финансовые, организационные, социальные и управленческие (внутренние) риски.</w:t>
      </w:r>
    </w:p>
    <w:p w:rsidR="00D930D4" w:rsidRPr="00E94B52" w:rsidRDefault="00D930D4" w:rsidP="00613D55">
      <w:pPr>
        <w:pStyle w:val="formattext"/>
        <w:spacing w:before="0" w:beforeAutospacing="0" w:after="0" w:afterAutospacing="0"/>
        <w:ind w:firstLine="708"/>
        <w:jc w:val="both"/>
        <w:rPr>
          <w:sz w:val="28"/>
          <w:szCs w:val="28"/>
        </w:rPr>
      </w:pPr>
      <w:r w:rsidRPr="00E94B52">
        <w:rPr>
          <w:sz w:val="28"/>
          <w:szCs w:val="28"/>
        </w:rPr>
        <w:t xml:space="preserve">Финансовые риски: отсутствие или недостаточное финансирование мероприятий муниципальной программы может привести к тому, что показатели муниципальной программы не будут достигнуты в полном объеме, вследствие чего жители </w:t>
      </w:r>
      <w:proofErr w:type="spellStart"/>
      <w:r>
        <w:rPr>
          <w:sz w:val="28"/>
          <w:szCs w:val="28"/>
        </w:rPr>
        <w:t>Вышестеблиевского</w:t>
      </w:r>
      <w:proofErr w:type="spellEnd"/>
      <w:r>
        <w:rPr>
          <w:sz w:val="28"/>
          <w:szCs w:val="28"/>
        </w:rPr>
        <w:t xml:space="preserve"> </w:t>
      </w:r>
      <w:r w:rsidRPr="00032902">
        <w:rPr>
          <w:sz w:val="28"/>
          <w:szCs w:val="28"/>
        </w:rPr>
        <w:t xml:space="preserve">сельского </w:t>
      </w:r>
      <w:r w:rsidRPr="00E94B52">
        <w:rPr>
          <w:sz w:val="28"/>
          <w:szCs w:val="28"/>
        </w:rPr>
        <w:t xml:space="preserve">поселения Темрюкского района не в полном объеме будут обеспечены благоустроенными общественными и дворовыми территориями </w:t>
      </w:r>
      <w:proofErr w:type="spellStart"/>
      <w:r>
        <w:rPr>
          <w:sz w:val="28"/>
          <w:szCs w:val="28"/>
        </w:rPr>
        <w:t>Вышестеблиевского</w:t>
      </w:r>
      <w:proofErr w:type="spellEnd"/>
      <w:r>
        <w:rPr>
          <w:sz w:val="28"/>
          <w:szCs w:val="28"/>
        </w:rPr>
        <w:t xml:space="preserve"> </w:t>
      </w:r>
      <w:r w:rsidRPr="00032902">
        <w:rPr>
          <w:sz w:val="28"/>
          <w:szCs w:val="28"/>
        </w:rPr>
        <w:t xml:space="preserve">сельского </w:t>
      </w:r>
      <w:r w:rsidRPr="00E94B52">
        <w:rPr>
          <w:sz w:val="28"/>
          <w:szCs w:val="28"/>
        </w:rPr>
        <w:t xml:space="preserve">поселения Темрюкского района, и проблема комфортности жизнедеятельности жителей и гостей </w:t>
      </w:r>
      <w:proofErr w:type="spellStart"/>
      <w:r>
        <w:rPr>
          <w:sz w:val="28"/>
          <w:szCs w:val="28"/>
        </w:rPr>
        <w:t>Вышестеблиевского</w:t>
      </w:r>
      <w:proofErr w:type="spellEnd"/>
      <w:r>
        <w:rPr>
          <w:sz w:val="28"/>
          <w:szCs w:val="28"/>
        </w:rPr>
        <w:t xml:space="preserve"> </w:t>
      </w:r>
      <w:r w:rsidRPr="00032902">
        <w:rPr>
          <w:sz w:val="28"/>
          <w:szCs w:val="28"/>
        </w:rPr>
        <w:t xml:space="preserve">сельского </w:t>
      </w:r>
      <w:r w:rsidRPr="00E94B52">
        <w:rPr>
          <w:sz w:val="28"/>
          <w:szCs w:val="28"/>
        </w:rPr>
        <w:t>поселения Темрюкского района останется нерешенной.</w:t>
      </w:r>
    </w:p>
    <w:p w:rsidR="00D930D4" w:rsidRPr="00E94B52" w:rsidRDefault="00D930D4" w:rsidP="00613D55">
      <w:pPr>
        <w:pStyle w:val="formattext"/>
        <w:spacing w:before="0" w:beforeAutospacing="0" w:after="0" w:afterAutospacing="0"/>
        <w:ind w:firstLine="708"/>
        <w:jc w:val="both"/>
        <w:rPr>
          <w:sz w:val="28"/>
          <w:szCs w:val="28"/>
        </w:rPr>
      </w:pPr>
      <w:r w:rsidRPr="00E94B52">
        <w:rPr>
          <w:sz w:val="28"/>
          <w:szCs w:val="28"/>
        </w:rPr>
        <w:t>Организационные риски: уровень решения поставленных задач и достижение целевых индикаторов, показателей зависят не только от органов местного самоуправления, но и от федеральных органов и органов исполнительной власти Краснодарского  края, в связи с тем, что каждый из них осуществляет в рамках своих полномочий функции по реализации комплекса мер, направленных на реализацию приоритетного проекта «Формирование комфортной городской среды» на 2018 - 2024 годы.</w:t>
      </w:r>
    </w:p>
    <w:p w:rsidR="00D930D4" w:rsidRPr="00E94B52" w:rsidRDefault="00D930D4" w:rsidP="00613D55">
      <w:pPr>
        <w:pStyle w:val="formattext"/>
        <w:spacing w:before="0" w:beforeAutospacing="0" w:after="0" w:afterAutospacing="0"/>
        <w:ind w:firstLine="708"/>
        <w:jc w:val="both"/>
        <w:rPr>
          <w:sz w:val="28"/>
          <w:szCs w:val="28"/>
        </w:rPr>
      </w:pPr>
      <w:r w:rsidRPr="00E94B52">
        <w:rPr>
          <w:sz w:val="28"/>
          <w:szCs w:val="28"/>
        </w:rPr>
        <w:t xml:space="preserve">Социальные риски: связаны с низкой социальной активностью населения, отсутствием массовой культуры соучастия в благоустройстве дворовых территорий </w:t>
      </w:r>
      <w:proofErr w:type="spellStart"/>
      <w:r>
        <w:rPr>
          <w:sz w:val="28"/>
          <w:szCs w:val="28"/>
        </w:rPr>
        <w:t>Вышестеблиевского</w:t>
      </w:r>
      <w:proofErr w:type="spellEnd"/>
      <w:r>
        <w:rPr>
          <w:sz w:val="28"/>
          <w:szCs w:val="28"/>
        </w:rPr>
        <w:t xml:space="preserve"> </w:t>
      </w:r>
      <w:r w:rsidRPr="00032902">
        <w:rPr>
          <w:sz w:val="28"/>
          <w:szCs w:val="28"/>
        </w:rPr>
        <w:t xml:space="preserve">сельского </w:t>
      </w:r>
      <w:r w:rsidRPr="00E94B52">
        <w:rPr>
          <w:sz w:val="28"/>
          <w:szCs w:val="28"/>
        </w:rPr>
        <w:t xml:space="preserve">поселения Темрюкского района. Необходимо проведение информационно-разъяснительной работы в средствах </w:t>
      </w:r>
      <w:r w:rsidRPr="00E94B52">
        <w:rPr>
          <w:sz w:val="28"/>
          <w:szCs w:val="28"/>
        </w:rPr>
        <w:lastRenderedPageBreak/>
        <w:t>массовой информации в целях стимулирования активности граждан и бизнеса, проведение встреч с населением.</w:t>
      </w:r>
    </w:p>
    <w:p w:rsidR="00D930D4" w:rsidRPr="00E94B52" w:rsidRDefault="00D930D4" w:rsidP="00613D55">
      <w:pPr>
        <w:pStyle w:val="formattext"/>
        <w:spacing w:before="0" w:beforeAutospacing="0" w:after="0" w:afterAutospacing="0"/>
        <w:ind w:firstLine="708"/>
        <w:jc w:val="both"/>
        <w:rPr>
          <w:sz w:val="28"/>
          <w:szCs w:val="28"/>
        </w:rPr>
      </w:pPr>
      <w:r w:rsidRPr="00E94B52">
        <w:rPr>
          <w:sz w:val="28"/>
          <w:szCs w:val="28"/>
        </w:rPr>
        <w:t>Управленческие (внутренние) риски: связаны с неэффективным управлением реализацией муниципальной программы, низким качеством межведомственного взаимодействия, недостаточным контролем над реализацией муниципальной программы. Необходим учет единой методологии, разработанный на федеральном уровне, организация жесткого контроля соблюдения графиков реализации муниципальной программы.</w:t>
      </w:r>
    </w:p>
    <w:p w:rsidR="00D930D4" w:rsidRPr="00E94B52" w:rsidRDefault="00D930D4" w:rsidP="00613D55">
      <w:pPr>
        <w:pStyle w:val="ConsPlusNonformat"/>
        <w:ind w:firstLine="709"/>
        <w:jc w:val="both"/>
        <w:rPr>
          <w:rFonts w:ascii="Times New Roman" w:hAnsi="Times New Roman"/>
          <w:sz w:val="28"/>
          <w:szCs w:val="28"/>
        </w:rPr>
      </w:pPr>
      <w:r w:rsidRPr="00E94B52">
        <w:rPr>
          <w:rFonts w:ascii="Times New Roman" w:hAnsi="Times New Roman"/>
          <w:sz w:val="28"/>
          <w:szCs w:val="28"/>
        </w:rPr>
        <w:t xml:space="preserve">По состоянию на 1 июня 2017 года жилищный фонд на территории </w:t>
      </w:r>
      <w:proofErr w:type="spellStart"/>
      <w:r>
        <w:rPr>
          <w:rFonts w:ascii="Times New Roman" w:hAnsi="Times New Roman" w:cs="Times New Roman"/>
          <w:sz w:val="28"/>
          <w:szCs w:val="28"/>
        </w:rPr>
        <w:t>Вышестеблиевского</w:t>
      </w:r>
      <w:proofErr w:type="spellEnd"/>
      <w:r>
        <w:rPr>
          <w:rFonts w:ascii="Times New Roman" w:hAnsi="Times New Roman" w:cs="Times New Roman"/>
          <w:sz w:val="28"/>
          <w:szCs w:val="28"/>
        </w:rPr>
        <w:t xml:space="preserve"> </w:t>
      </w:r>
      <w:r w:rsidRPr="00032902">
        <w:rPr>
          <w:rFonts w:ascii="Times New Roman" w:hAnsi="Times New Roman" w:cs="Times New Roman"/>
          <w:sz w:val="28"/>
          <w:szCs w:val="28"/>
        </w:rPr>
        <w:t xml:space="preserve">сельского </w:t>
      </w:r>
      <w:r>
        <w:rPr>
          <w:rFonts w:ascii="Times New Roman" w:hAnsi="Times New Roman"/>
          <w:sz w:val="28"/>
          <w:szCs w:val="28"/>
        </w:rPr>
        <w:t>поселения насчитывает 13</w:t>
      </w:r>
      <w:r w:rsidRPr="00E94B52">
        <w:rPr>
          <w:rFonts w:ascii="Times New Roman" w:hAnsi="Times New Roman"/>
          <w:sz w:val="28"/>
          <w:szCs w:val="28"/>
        </w:rPr>
        <w:t xml:space="preserve"> многоквартирных жилых дома. </w:t>
      </w:r>
    </w:p>
    <w:p w:rsidR="00D930D4" w:rsidRPr="00E94B52" w:rsidRDefault="00D930D4" w:rsidP="00613D55">
      <w:pPr>
        <w:pStyle w:val="ConsPlusNonformat"/>
        <w:ind w:firstLine="709"/>
        <w:jc w:val="both"/>
        <w:rPr>
          <w:rFonts w:ascii="Times New Roman" w:hAnsi="Times New Roman"/>
          <w:sz w:val="28"/>
          <w:szCs w:val="28"/>
        </w:rPr>
      </w:pPr>
      <w:r w:rsidRPr="00E94B52">
        <w:rPr>
          <w:rFonts w:ascii="Times New Roman" w:hAnsi="Times New Roman"/>
          <w:sz w:val="28"/>
          <w:szCs w:val="28"/>
        </w:rPr>
        <w:t>Количество общественных территорий подлежащих благоустройству - 2.</w:t>
      </w:r>
    </w:p>
    <w:p w:rsidR="00D930D4" w:rsidRPr="00E94B52" w:rsidRDefault="00D930D4" w:rsidP="00613D55">
      <w:pPr>
        <w:pStyle w:val="ConsPlusNonformat"/>
        <w:ind w:firstLine="709"/>
        <w:jc w:val="both"/>
        <w:rPr>
          <w:rFonts w:ascii="Times New Roman" w:hAnsi="Times New Roman"/>
          <w:sz w:val="28"/>
          <w:szCs w:val="28"/>
        </w:rPr>
      </w:pPr>
      <w:r w:rsidRPr="00E94B52">
        <w:rPr>
          <w:rFonts w:ascii="Times New Roman" w:hAnsi="Times New Roman"/>
          <w:sz w:val="28"/>
          <w:szCs w:val="28"/>
        </w:rPr>
        <w:t>Муниципальное образование вправе исключать из адресного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планируется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межведомственной комиссией в порядке, установленном такой комиссией.</w:t>
      </w:r>
    </w:p>
    <w:p w:rsidR="00D930D4" w:rsidRPr="00E94B52" w:rsidRDefault="00D930D4" w:rsidP="00613D55">
      <w:pPr>
        <w:pStyle w:val="ConsPlusNonformat"/>
        <w:ind w:firstLine="709"/>
        <w:jc w:val="both"/>
        <w:rPr>
          <w:rFonts w:ascii="Times New Roman" w:hAnsi="Times New Roman"/>
          <w:sz w:val="28"/>
          <w:szCs w:val="28"/>
        </w:rPr>
      </w:pPr>
      <w:r w:rsidRPr="00E94B52">
        <w:rPr>
          <w:rFonts w:ascii="Times New Roman" w:hAnsi="Times New Roman"/>
          <w:sz w:val="28"/>
          <w:szCs w:val="28"/>
        </w:rPr>
        <w:t>Муниципальное образование вправе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которые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муниципального образования общественной комиссией в порядке, установленном такой комиссией.</w:t>
      </w:r>
    </w:p>
    <w:p w:rsidR="00D930D4" w:rsidRPr="00E94B52" w:rsidRDefault="00D930D4" w:rsidP="00613D55">
      <w:pPr>
        <w:spacing w:after="0" w:line="240" w:lineRule="auto"/>
        <w:ind w:firstLine="709"/>
        <w:jc w:val="both"/>
        <w:rPr>
          <w:rFonts w:ascii="Times New Roman" w:hAnsi="Times New Roman"/>
          <w:sz w:val="28"/>
          <w:szCs w:val="28"/>
        </w:rPr>
      </w:pPr>
      <w:r w:rsidRPr="00E94B52">
        <w:rPr>
          <w:rFonts w:ascii="Times New Roman" w:hAnsi="Times New Roman"/>
          <w:sz w:val="28"/>
          <w:szCs w:val="28"/>
        </w:rPr>
        <w:t>Для поддержания дворовых территорий в технически исправном состоянии и приведения их в соответствие с современными требованиями комфортности разработана данная Программа, которой предусматривается целенаправленная работа исходя из:</w:t>
      </w:r>
    </w:p>
    <w:p w:rsidR="00D930D4" w:rsidRPr="00E94B52" w:rsidRDefault="00D930D4" w:rsidP="00613D55">
      <w:pPr>
        <w:spacing w:after="0" w:line="240" w:lineRule="auto"/>
        <w:ind w:firstLine="709"/>
        <w:jc w:val="both"/>
        <w:rPr>
          <w:rFonts w:ascii="Times New Roman" w:hAnsi="Times New Roman"/>
          <w:sz w:val="28"/>
          <w:szCs w:val="28"/>
        </w:rPr>
      </w:pPr>
      <w:r w:rsidRPr="00E94B52">
        <w:rPr>
          <w:rFonts w:ascii="Times New Roman" w:hAnsi="Times New Roman"/>
          <w:sz w:val="28"/>
          <w:szCs w:val="28"/>
        </w:rPr>
        <w:t>1. минимального перечня видов работ по благоустройству дворовых территорий многоквартирных домов:</w:t>
      </w:r>
    </w:p>
    <w:p w:rsidR="00D930D4" w:rsidRPr="00E94B52" w:rsidRDefault="00D930D4" w:rsidP="00613D55">
      <w:pPr>
        <w:spacing w:after="0" w:line="240" w:lineRule="auto"/>
        <w:jc w:val="both"/>
        <w:rPr>
          <w:rFonts w:ascii="Times New Roman" w:hAnsi="Times New Roman"/>
          <w:sz w:val="28"/>
          <w:szCs w:val="28"/>
        </w:rPr>
      </w:pPr>
      <w:r w:rsidRPr="00E94B52">
        <w:rPr>
          <w:rFonts w:ascii="Times New Roman" w:hAnsi="Times New Roman"/>
          <w:sz w:val="28"/>
          <w:szCs w:val="28"/>
        </w:rPr>
        <w:t>- ремонт дворовых проездов;</w:t>
      </w:r>
    </w:p>
    <w:p w:rsidR="00D930D4" w:rsidRPr="00E94B52" w:rsidRDefault="00D930D4" w:rsidP="00613D55">
      <w:pPr>
        <w:spacing w:after="0" w:line="240" w:lineRule="auto"/>
        <w:jc w:val="both"/>
        <w:rPr>
          <w:rFonts w:ascii="Times New Roman" w:hAnsi="Times New Roman"/>
          <w:sz w:val="28"/>
          <w:szCs w:val="28"/>
        </w:rPr>
      </w:pPr>
      <w:r w:rsidRPr="00E94B52">
        <w:rPr>
          <w:rFonts w:ascii="Times New Roman" w:hAnsi="Times New Roman"/>
          <w:sz w:val="28"/>
          <w:szCs w:val="28"/>
        </w:rPr>
        <w:t>- обеспечение освещения дворовых территорий;</w:t>
      </w:r>
    </w:p>
    <w:p w:rsidR="00D930D4" w:rsidRPr="00E94B52" w:rsidRDefault="00D930D4" w:rsidP="00613D55">
      <w:pPr>
        <w:spacing w:after="0" w:line="240" w:lineRule="auto"/>
        <w:jc w:val="both"/>
        <w:rPr>
          <w:rFonts w:ascii="Times New Roman" w:hAnsi="Times New Roman"/>
          <w:sz w:val="28"/>
          <w:szCs w:val="28"/>
        </w:rPr>
      </w:pPr>
      <w:r w:rsidRPr="00E94B52">
        <w:rPr>
          <w:rFonts w:ascii="Times New Roman" w:hAnsi="Times New Roman"/>
          <w:sz w:val="28"/>
          <w:szCs w:val="28"/>
        </w:rPr>
        <w:t>- установка, замена скамеек, урн для мусора.</w:t>
      </w:r>
    </w:p>
    <w:p w:rsidR="00D930D4" w:rsidRPr="00E94B52" w:rsidRDefault="00D930D4" w:rsidP="00613D55">
      <w:pPr>
        <w:spacing w:after="0" w:line="240" w:lineRule="auto"/>
        <w:ind w:firstLine="708"/>
        <w:jc w:val="both"/>
        <w:rPr>
          <w:rFonts w:ascii="Times New Roman" w:hAnsi="Times New Roman"/>
          <w:sz w:val="28"/>
          <w:szCs w:val="28"/>
        </w:rPr>
      </w:pPr>
      <w:r w:rsidRPr="00E94B52">
        <w:rPr>
          <w:rFonts w:ascii="Times New Roman" w:hAnsi="Times New Roman"/>
          <w:sz w:val="28"/>
          <w:szCs w:val="28"/>
        </w:rPr>
        <w:t xml:space="preserve">В рамках минимального перечня работ по благоустройству дворовых территорий возможно финансовое (денежное) участие собственников </w:t>
      </w:r>
      <w:r w:rsidRPr="00E94B52">
        <w:rPr>
          <w:rFonts w:ascii="Times New Roman" w:hAnsi="Times New Roman"/>
          <w:sz w:val="28"/>
          <w:szCs w:val="28"/>
        </w:rPr>
        <w:lastRenderedPageBreak/>
        <w:t>помещений в многоквартирных домах, собственников иных зданий и сооружений, расположенных в границах дворовой территории, подлежащей благоустройству, доля которого не менее 1% от стоимости выполняемых работ.</w:t>
      </w:r>
    </w:p>
    <w:p w:rsidR="00D930D4" w:rsidRPr="00E94B52" w:rsidRDefault="00D930D4" w:rsidP="00613D55">
      <w:pPr>
        <w:spacing w:after="0" w:line="240" w:lineRule="auto"/>
        <w:jc w:val="both"/>
        <w:rPr>
          <w:rFonts w:ascii="Times New Roman" w:hAnsi="Times New Roman"/>
          <w:sz w:val="28"/>
          <w:szCs w:val="28"/>
        </w:rPr>
      </w:pPr>
      <w:r w:rsidRPr="00E94B52">
        <w:rPr>
          <w:rFonts w:ascii="Times New Roman" w:hAnsi="Times New Roman"/>
          <w:sz w:val="28"/>
          <w:szCs w:val="28"/>
        </w:rPr>
        <w:t>Кроме финансового (денежного) вклада, вклад может быть внесен и (или) в не денежной форме – трудовое участие. Порядок и форма трудового участия граждан в выполнении работ по благоустройству дворовых территорий, общественных территорий, подлежащих благоустройству в 2018-2024 годах приведен в приложении № 1 Программы.</w:t>
      </w:r>
    </w:p>
    <w:p w:rsidR="00D930D4" w:rsidRPr="00E94B52" w:rsidRDefault="00D930D4" w:rsidP="00613D55">
      <w:pPr>
        <w:spacing w:after="0" w:line="240" w:lineRule="auto"/>
        <w:ind w:firstLine="708"/>
        <w:jc w:val="both"/>
        <w:rPr>
          <w:rFonts w:ascii="Times New Roman" w:hAnsi="Times New Roman"/>
          <w:sz w:val="28"/>
          <w:szCs w:val="28"/>
        </w:rPr>
      </w:pPr>
      <w:r w:rsidRPr="00E94B52">
        <w:rPr>
          <w:rFonts w:ascii="Times New Roman" w:hAnsi="Times New Roman"/>
          <w:sz w:val="28"/>
          <w:szCs w:val="28"/>
        </w:rPr>
        <w:t>2. перечень дополнительных видов работ по благоустройству дворовых территорий:</w:t>
      </w:r>
    </w:p>
    <w:p w:rsidR="00D930D4" w:rsidRPr="00E94B52" w:rsidRDefault="00D930D4" w:rsidP="00613D55">
      <w:pPr>
        <w:spacing w:after="0" w:line="240" w:lineRule="auto"/>
        <w:jc w:val="both"/>
        <w:rPr>
          <w:rFonts w:ascii="Times New Roman" w:hAnsi="Times New Roman"/>
          <w:sz w:val="28"/>
          <w:szCs w:val="28"/>
        </w:rPr>
      </w:pPr>
      <w:r w:rsidRPr="00E94B52">
        <w:rPr>
          <w:rFonts w:ascii="Times New Roman" w:hAnsi="Times New Roman"/>
          <w:sz w:val="28"/>
          <w:szCs w:val="28"/>
        </w:rPr>
        <w:t>- оборудование детских и (или) спортивных площадок;</w:t>
      </w:r>
    </w:p>
    <w:p w:rsidR="00D930D4" w:rsidRPr="00E94B52" w:rsidRDefault="00D930D4" w:rsidP="00613D55">
      <w:pPr>
        <w:spacing w:after="0" w:line="240" w:lineRule="auto"/>
        <w:jc w:val="both"/>
        <w:rPr>
          <w:rFonts w:ascii="Times New Roman" w:hAnsi="Times New Roman"/>
          <w:sz w:val="28"/>
          <w:szCs w:val="28"/>
        </w:rPr>
      </w:pPr>
      <w:r w:rsidRPr="00E94B52">
        <w:rPr>
          <w:rFonts w:ascii="Times New Roman" w:hAnsi="Times New Roman"/>
          <w:sz w:val="28"/>
          <w:szCs w:val="28"/>
        </w:rPr>
        <w:t>- устройство, оборудование автомобильных парковок;</w:t>
      </w:r>
    </w:p>
    <w:p w:rsidR="00D930D4" w:rsidRPr="00E94B52" w:rsidRDefault="00D930D4" w:rsidP="00613D55">
      <w:pPr>
        <w:spacing w:after="0" w:line="240" w:lineRule="auto"/>
        <w:jc w:val="both"/>
        <w:rPr>
          <w:rFonts w:ascii="Times New Roman" w:hAnsi="Times New Roman"/>
          <w:sz w:val="28"/>
          <w:szCs w:val="28"/>
        </w:rPr>
      </w:pPr>
      <w:r w:rsidRPr="00E94B52">
        <w:rPr>
          <w:rFonts w:ascii="Times New Roman" w:hAnsi="Times New Roman"/>
          <w:sz w:val="28"/>
          <w:szCs w:val="28"/>
        </w:rPr>
        <w:t>- высадка зеленых насаждений в виде деревьев и многолетних кустарников;</w:t>
      </w:r>
    </w:p>
    <w:p w:rsidR="00D930D4" w:rsidRPr="00E94B52" w:rsidRDefault="00D930D4" w:rsidP="00613D55">
      <w:pPr>
        <w:spacing w:after="0" w:line="240" w:lineRule="auto"/>
        <w:jc w:val="both"/>
        <w:rPr>
          <w:rFonts w:ascii="Times New Roman" w:hAnsi="Times New Roman"/>
          <w:sz w:val="28"/>
          <w:szCs w:val="28"/>
        </w:rPr>
      </w:pPr>
      <w:r w:rsidRPr="00E94B52">
        <w:rPr>
          <w:rFonts w:ascii="Times New Roman" w:hAnsi="Times New Roman"/>
          <w:sz w:val="28"/>
          <w:szCs w:val="28"/>
        </w:rPr>
        <w:t>- устройство, реконструкция, ремонт тротуаров;</w:t>
      </w:r>
    </w:p>
    <w:p w:rsidR="00D930D4" w:rsidRPr="00E94B52" w:rsidRDefault="00D930D4" w:rsidP="00613D55">
      <w:pPr>
        <w:spacing w:after="0" w:line="240" w:lineRule="auto"/>
        <w:jc w:val="both"/>
        <w:rPr>
          <w:rFonts w:ascii="Times New Roman" w:hAnsi="Times New Roman"/>
          <w:sz w:val="28"/>
          <w:szCs w:val="28"/>
        </w:rPr>
      </w:pPr>
      <w:r w:rsidRPr="00E94B52">
        <w:rPr>
          <w:rFonts w:ascii="Times New Roman" w:hAnsi="Times New Roman"/>
          <w:sz w:val="28"/>
          <w:szCs w:val="28"/>
        </w:rPr>
        <w:t xml:space="preserve">- разработка смет, </w:t>
      </w:r>
      <w:proofErr w:type="spellStart"/>
      <w:r w:rsidRPr="00E94B52">
        <w:rPr>
          <w:rFonts w:ascii="Times New Roman" w:hAnsi="Times New Roman"/>
          <w:sz w:val="28"/>
          <w:szCs w:val="28"/>
        </w:rPr>
        <w:t>дизайн-проектов</w:t>
      </w:r>
      <w:proofErr w:type="spellEnd"/>
      <w:r w:rsidRPr="00E94B52">
        <w:rPr>
          <w:rFonts w:ascii="Times New Roman" w:hAnsi="Times New Roman"/>
          <w:sz w:val="28"/>
          <w:szCs w:val="28"/>
        </w:rPr>
        <w:t>;</w:t>
      </w:r>
    </w:p>
    <w:p w:rsidR="00D930D4" w:rsidRPr="00E94B52" w:rsidRDefault="00D930D4" w:rsidP="00613D55">
      <w:pPr>
        <w:spacing w:after="0" w:line="240" w:lineRule="auto"/>
        <w:jc w:val="both"/>
        <w:rPr>
          <w:rFonts w:ascii="Times New Roman" w:hAnsi="Times New Roman"/>
          <w:sz w:val="28"/>
          <w:szCs w:val="28"/>
        </w:rPr>
      </w:pPr>
      <w:r w:rsidRPr="00E94B52">
        <w:rPr>
          <w:rFonts w:ascii="Times New Roman" w:hAnsi="Times New Roman"/>
          <w:sz w:val="28"/>
          <w:szCs w:val="28"/>
        </w:rPr>
        <w:t>- иные виды работ.</w:t>
      </w:r>
    </w:p>
    <w:p w:rsidR="00D930D4" w:rsidRPr="00E94B52" w:rsidRDefault="00D930D4" w:rsidP="00613D55">
      <w:pPr>
        <w:pStyle w:val="ConsPlusNormal"/>
        <w:jc w:val="both"/>
        <w:rPr>
          <w:rFonts w:ascii="Times New Roman" w:hAnsi="Times New Roman"/>
          <w:sz w:val="28"/>
          <w:szCs w:val="28"/>
        </w:rPr>
      </w:pPr>
      <w:r w:rsidRPr="00E94B52">
        <w:rPr>
          <w:rFonts w:ascii="Times New Roman" w:hAnsi="Times New Roman" w:cs="Times New Roman"/>
          <w:sz w:val="28"/>
          <w:szCs w:val="28"/>
        </w:rPr>
        <w:t>Дополнительный перечень работ реализуется только при условии реализации работ, предусмотренных минимальным перечнем работ по благоустройству.</w:t>
      </w:r>
      <w:r w:rsidRPr="00E94B52">
        <w:rPr>
          <w:rFonts w:ascii="Times New Roman" w:hAnsi="Times New Roman"/>
          <w:sz w:val="28"/>
          <w:szCs w:val="28"/>
        </w:rPr>
        <w:t xml:space="preserve"> </w:t>
      </w:r>
    </w:p>
    <w:p w:rsidR="00D930D4" w:rsidRPr="00E94B52" w:rsidRDefault="00D930D4" w:rsidP="00613D55">
      <w:pPr>
        <w:pStyle w:val="ConsPlusNormal"/>
        <w:jc w:val="both"/>
        <w:rPr>
          <w:rFonts w:ascii="Times New Roman" w:hAnsi="Times New Roman"/>
          <w:sz w:val="28"/>
          <w:szCs w:val="28"/>
        </w:rPr>
      </w:pPr>
      <w:r w:rsidRPr="00E94B52">
        <w:rPr>
          <w:rFonts w:ascii="Times New Roman" w:hAnsi="Times New Roman"/>
          <w:sz w:val="28"/>
          <w:szCs w:val="28"/>
        </w:rPr>
        <w:t>При выборе формы финансового участия заинтересованных лиц в реализации мероприятий по благоустройству дворовой территории в рамках дополнительного перечня работ по благоустройству доля участия определяется как процент стоимости мероприятий по благоустройству дворовой территории.</w:t>
      </w:r>
    </w:p>
    <w:p w:rsidR="00D930D4" w:rsidRPr="00E94B52" w:rsidRDefault="00D930D4" w:rsidP="00613D55">
      <w:pPr>
        <w:pStyle w:val="ConsPlusNormal"/>
        <w:jc w:val="both"/>
        <w:rPr>
          <w:rFonts w:ascii="Times New Roman" w:hAnsi="Times New Roman" w:cs="Times New Roman"/>
          <w:sz w:val="28"/>
          <w:szCs w:val="28"/>
        </w:rPr>
      </w:pPr>
      <w:r w:rsidRPr="00E94B52">
        <w:rPr>
          <w:rFonts w:ascii="Times New Roman" w:hAnsi="Times New Roman"/>
          <w:sz w:val="28"/>
          <w:szCs w:val="28"/>
        </w:rPr>
        <w:t>Трудовое участие заинтересованных лиц в реализации мероприятий по благоустройству дворовых территорий в рамках минимального, дополнительного перечней работ по благоустройству осуществляется в том числе в форме субботника.</w:t>
      </w:r>
    </w:p>
    <w:p w:rsidR="00D930D4" w:rsidRPr="00E94B52" w:rsidRDefault="00D930D4" w:rsidP="00613D55">
      <w:pPr>
        <w:pStyle w:val="ConsPlusNormal"/>
        <w:jc w:val="both"/>
        <w:rPr>
          <w:rFonts w:ascii="Times New Roman" w:hAnsi="Times New Roman" w:cs="Times New Roman"/>
          <w:sz w:val="28"/>
          <w:szCs w:val="28"/>
        </w:rPr>
      </w:pPr>
      <w:r w:rsidRPr="00E94B52">
        <w:rPr>
          <w:rFonts w:ascii="Times New Roman" w:hAnsi="Times New Roman" w:cs="Times New Roman"/>
          <w:sz w:val="28"/>
          <w:szCs w:val="28"/>
        </w:rPr>
        <w:t>Перечень работ по благоустройству общественных территорий:</w:t>
      </w:r>
    </w:p>
    <w:p w:rsidR="00D930D4" w:rsidRPr="00E94B52" w:rsidRDefault="00D930D4" w:rsidP="00613D55">
      <w:pPr>
        <w:pStyle w:val="ConsPlusNormal"/>
        <w:jc w:val="both"/>
        <w:rPr>
          <w:rFonts w:ascii="Times New Roman" w:hAnsi="Times New Roman" w:cs="Times New Roman"/>
          <w:sz w:val="28"/>
          <w:szCs w:val="28"/>
        </w:rPr>
      </w:pPr>
      <w:r w:rsidRPr="00E94B52">
        <w:rPr>
          <w:rFonts w:ascii="Times New Roman" w:hAnsi="Times New Roman" w:cs="Times New Roman"/>
          <w:sz w:val="28"/>
          <w:szCs w:val="28"/>
        </w:rPr>
        <w:t>- устройство специального резинного покрытия, приобретение, установка и замена игрового оборудования, установка урн и скамеек, озеленение, обустройство тротуаров, установка декоративного ограждения,</w:t>
      </w:r>
      <w:r w:rsidRPr="00E94B52">
        <w:rPr>
          <w:rFonts w:ascii="Times New Roman" w:hAnsi="Times New Roman"/>
          <w:sz w:val="28"/>
          <w:szCs w:val="28"/>
        </w:rPr>
        <w:t xml:space="preserve"> обеспечение освещения, установка малых архитектурных форм</w:t>
      </w:r>
      <w:r w:rsidRPr="00E94B52">
        <w:rPr>
          <w:rFonts w:ascii="Times New Roman" w:hAnsi="Times New Roman" w:cs="Times New Roman"/>
          <w:sz w:val="28"/>
          <w:szCs w:val="28"/>
        </w:rPr>
        <w:t>.</w:t>
      </w:r>
    </w:p>
    <w:p w:rsidR="00D930D4" w:rsidRPr="00E94B52" w:rsidRDefault="00D930D4" w:rsidP="00613D55">
      <w:pPr>
        <w:spacing w:after="0" w:line="240" w:lineRule="auto"/>
        <w:ind w:firstLine="708"/>
        <w:jc w:val="both"/>
        <w:rPr>
          <w:rFonts w:ascii="Times New Roman" w:hAnsi="Times New Roman"/>
          <w:sz w:val="28"/>
          <w:szCs w:val="28"/>
        </w:rPr>
      </w:pPr>
      <w:r w:rsidRPr="00E94B52">
        <w:rPr>
          <w:rFonts w:ascii="Times New Roman" w:hAnsi="Times New Roman"/>
          <w:sz w:val="28"/>
          <w:szCs w:val="28"/>
        </w:rPr>
        <w:t xml:space="preserve">Все мероприятия планируются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w:t>
      </w:r>
      <w:proofErr w:type="spellStart"/>
      <w:r w:rsidRPr="00E94B52">
        <w:rPr>
          <w:rFonts w:ascii="Times New Roman" w:hAnsi="Times New Roman"/>
          <w:sz w:val="28"/>
          <w:szCs w:val="28"/>
        </w:rPr>
        <w:t>маломобильных</w:t>
      </w:r>
      <w:proofErr w:type="spellEnd"/>
      <w:r w:rsidRPr="00E94B52">
        <w:rPr>
          <w:rFonts w:ascii="Times New Roman" w:hAnsi="Times New Roman"/>
          <w:sz w:val="28"/>
          <w:szCs w:val="28"/>
        </w:rPr>
        <w:t xml:space="preserve"> групп населения. </w:t>
      </w:r>
    </w:p>
    <w:p w:rsidR="00D930D4" w:rsidRPr="00515F20" w:rsidRDefault="00D930D4" w:rsidP="00613D55">
      <w:pPr>
        <w:spacing w:after="0" w:line="240" w:lineRule="auto"/>
        <w:ind w:firstLine="708"/>
        <w:jc w:val="both"/>
        <w:rPr>
          <w:rFonts w:ascii="Times New Roman" w:hAnsi="Times New Roman"/>
          <w:sz w:val="28"/>
          <w:szCs w:val="28"/>
        </w:rPr>
      </w:pPr>
      <w:r w:rsidRPr="00E94B52">
        <w:rPr>
          <w:rFonts w:ascii="Times New Roman" w:hAnsi="Times New Roman"/>
          <w:sz w:val="28"/>
          <w:szCs w:val="28"/>
        </w:rPr>
        <w:t xml:space="preserve">Необходимым условием реализации программы является наличие образованных земельных участков, на которых расположены многоквартирные дома, работы по благоустройству дворовых территорий которых </w:t>
      </w:r>
      <w:proofErr w:type="spellStart"/>
      <w:r w:rsidRPr="00E94B52">
        <w:rPr>
          <w:rFonts w:ascii="Times New Roman" w:hAnsi="Times New Roman"/>
          <w:sz w:val="28"/>
          <w:szCs w:val="28"/>
        </w:rPr>
        <w:t>софинансируются</w:t>
      </w:r>
      <w:proofErr w:type="spellEnd"/>
      <w:r w:rsidRPr="00E94B52">
        <w:rPr>
          <w:rFonts w:ascii="Times New Roman" w:hAnsi="Times New Roman"/>
          <w:sz w:val="28"/>
          <w:szCs w:val="28"/>
        </w:rPr>
        <w:t xml:space="preserve"> с использованием средств субсидии из краевого бюджета.</w:t>
      </w:r>
    </w:p>
    <w:p w:rsidR="00560D05" w:rsidRPr="00B33F29" w:rsidRDefault="00560D05" w:rsidP="00613D55">
      <w:pPr>
        <w:widowControl w:val="0"/>
        <w:suppressAutoHyphens/>
        <w:spacing w:after="0" w:line="240" w:lineRule="auto"/>
        <w:contextualSpacing/>
        <w:jc w:val="center"/>
        <w:rPr>
          <w:rFonts w:ascii="Times New Roman" w:eastAsia="SimSun" w:hAnsi="Times New Roman"/>
          <w:b/>
          <w:kern w:val="1"/>
          <w:sz w:val="28"/>
          <w:szCs w:val="28"/>
          <w:lang w:eastAsia="ar-SA"/>
        </w:rPr>
      </w:pPr>
    </w:p>
    <w:p w:rsidR="001F7F62" w:rsidRPr="0085454C" w:rsidRDefault="001F7F62" w:rsidP="00613D55">
      <w:pPr>
        <w:pStyle w:val="a7"/>
        <w:numPr>
          <w:ilvl w:val="0"/>
          <w:numId w:val="10"/>
        </w:numPr>
        <w:spacing w:after="0" w:line="240" w:lineRule="auto"/>
        <w:jc w:val="center"/>
        <w:rPr>
          <w:rFonts w:ascii="Times New Roman" w:hAnsi="Times New Roman"/>
          <w:b/>
          <w:sz w:val="28"/>
          <w:szCs w:val="28"/>
        </w:rPr>
      </w:pPr>
      <w:r w:rsidRPr="0085454C">
        <w:rPr>
          <w:rFonts w:ascii="Times New Roman" w:hAnsi="Times New Roman"/>
          <w:b/>
          <w:sz w:val="28"/>
          <w:szCs w:val="28"/>
        </w:rPr>
        <w:t>Цели, задачи и целевые показатели, сроки и этапы реализации муниципальной программы</w:t>
      </w:r>
    </w:p>
    <w:p w:rsidR="00E969DE" w:rsidRPr="00B33F29" w:rsidRDefault="00E969DE" w:rsidP="009848E2">
      <w:pPr>
        <w:widowControl w:val="0"/>
        <w:suppressAutoHyphens/>
        <w:spacing w:after="0" w:line="240" w:lineRule="auto"/>
        <w:contextualSpacing/>
        <w:jc w:val="both"/>
        <w:rPr>
          <w:rFonts w:ascii="Times New Roman" w:hAnsi="Times New Roman"/>
          <w:bCs/>
          <w:sz w:val="28"/>
          <w:szCs w:val="28"/>
        </w:rPr>
      </w:pPr>
    </w:p>
    <w:p w:rsidR="001F7F62" w:rsidRDefault="001F7F62" w:rsidP="00613D55">
      <w:pPr>
        <w:pStyle w:val="ConsPlusNormal"/>
        <w:ind w:firstLine="709"/>
        <w:jc w:val="both"/>
        <w:rPr>
          <w:rFonts w:ascii="Times New Roman" w:hAnsi="Times New Roman" w:cs="Times New Roman"/>
          <w:sz w:val="28"/>
          <w:szCs w:val="28"/>
        </w:rPr>
      </w:pPr>
      <w:r w:rsidRPr="009B2B9F">
        <w:rPr>
          <w:rFonts w:ascii="Times New Roman" w:hAnsi="Times New Roman" w:cs="Times New Roman"/>
          <w:sz w:val="28"/>
          <w:szCs w:val="28"/>
        </w:rPr>
        <w:t>Для реализации целей муниципальной программы необходимо решение следующ</w:t>
      </w:r>
      <w:r>
        <w:rPr>
          <w:rFonts w:ascii="Times New Roman" w:hAnsi="Times New Roman" w:cs="Times New Roman"/>
          <w:sz w:val="28"/>
          <w:szCs w:val="28"/>
        </w:rPr>
        <w:t>их</w:t>
      </w:r>
      <w:r w:rsidRPr="009B2B9F">
        <w:rPr>
          <w:rFonts w:ascii="Times New Roman" w:hAnsi="Times New Roman" w:cs="Times New Roman"/>
          <w:sz w:val="28"/>
          <w:szCs w:val="28"/>
        </w:rPr>
        <w:t xml:space="preserve"> задач:</w:t>
      </w:r>
    </w:p>
    <w:p w:rsidR="001F7F62" w:rsidRPr="00032902" w:rsidRDefault="0085454C" w:rsidP="00613D5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Повышение</w:t>
      </w:r>
      <w:r w:rsidR="001F7F62" w:rsidRPr="00032902">
        <w:rPr>
          <w:rFonts w:ascii="Times New Roman" w:hAnsi="Times New Roman" w:cs="Times New Roman"/>
          <w:sz w:val="28"/>
          <w:szCs w:val="28"/>
        </w:rPr>
        <w:t xml:space="preserve"> уровня </w:t>
      </w:r>
      <w:r>
        <w:rPr>
          <w:rFonts w:ascii="Times New Roman" w:hAnsi="Times New Roman" w:cs="Times New Roman"/>
          <w:sz w:val="28"/>
          <w:szCs w:val="28"/>
        </w:rPr>
        <w:t xml:space="preserve">благоустройства дворовых территорий </w:t>
      </w:r>
      <w:r w:rsidR="001F7F62" w:rsidRPr="00032902">
        <w:rPr>
          <w:rFonts w:ascii="Times New Roman" w:hAnsi="Times New Roman" w:cs="Times New Roman"/>
          <w:sz w:val="28"/>
          <w:szCs w:val="28"/>
        </w:rPr>
        <w:t xml:space="preserve">и территорий общего пользования (парков) </w:t>
      </w:r>
      <w:proofErr w:type="spellStart"/>
      <w:r w:rsidR="001F7F62">
        <w:rPr>
          <w:rFonts w:ascii="Times New Roman" w:hAnsi="Times New Roman" w:cs="Times New Roman"/>
          <w:sz w:val="28"/>
          <w:szCs w:val="28"/>
        </w:rPr>
        <w:t>Вышестеблиевского</w:t>
      </w:r>
      <w:proofErr w:type="spellEnd"/>
      <w:r w:rsidR="001F7F62">
        <w:rPr>
          <w:rFonts w:ascii="Times New Roman" w:hAnsi="Times New Roman" w:cs="Times New Roman"/>
          <w:sz w:val="28"/>
          <w:szCs w:val="28"/>
        </w:rPr>
        <w:t xml:space="preserve"> </w:t>
      </w:r>
      <w:r w:rsidR="001F7F62" w:rsidRPr="00032902">
        <w:rPr>
          <w:rFonts w:ascii="Times New Roman" w:hAnsi="Times New Roman" w:cs="Times New Roman"/>
          <w:sz w:val="28"/>
          <w:szCs w:val="28"/>
        </w:rPr>
        <w:t xml:space="preserve">сельского поселения Темрюкского района; </w:t>
      </w:r>
    </w:p>
    <w:p w:rsidR="001F7F62" w:rsidRPr="00032902" w:rsidRDefault="0085454C" w:rsidP="00613D5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Обустройство детских и </w:t>
      </w:r>
      <w:r w:rsidR="001F7F62" w:rsidRPr="00032902">
        <w:rPr>
          <w:rFonts w:ascii="Times New Roman" w:hAnsi="Times New Roman" w:cs="Times New Roman"/>
          <w:sz w:val="28"/>
          <w:szCs w:val="28"/>
        </w:rPr>
        <w:t xml:space="preserve">спортивных площадок; </w:t>
      </w:r>
    </w:p>
    <w:p w:rsidR="001F7F62" w:rsidRPr="00032902" w:rsidRDefault="001F7F62" w:rsidP="00613D5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w:t>
      </w:r>
      <w:r w:rsidR="0085454C">
        <w:rPr>
          <w:rFonts w:ascii="Times New Roman" w:hAnsi="Times New Roman" w:cs="Times New Roman"/>
          <w:sz w:val="28"/>
          <w:szCs w:val="28"/>
        </w:rPr>
        <w:t>рганизация освещения дворовых</w:t>
      </w:r>
      <w:r w:rsidRPr="00032902">
        <w:rPr>
          <w:rFonts w:ascii="Times New Roman" w:hAnsi="Times New Roman" w:cs="Times New Roman"/>
          <w:sz w:val="28"/>
          <w:szCs w:val="28"/>
        </w:rPr>
        <w:t xml:space="preserve"> территорий; </w:t>
      </w:r>
    </w:p>
    <w:p w:rsidR="009848E2" w:rsidRPr="00032902" w:rsidRDefault="001F7F62" w:rsidP="009848E2">
      <w:pPr>
        <w:pStyle w:val="ConsPlusNormal"/>
        <w:ind w:firstLine="709"/>
        <w:jc w:val="both"/>
        <w:rPr>
          <w:rFonts w:ascii="Times New Roman" w:hAnsi="Times New Roman" w:cs="Times New Roman"/>
          <w:sz w:val="28"/>
          <w:szCs w:val="28"/>
        </w:rPr>
      </w:pPr>
      <w:r w:rsidRPr="00032902">
        <w:rPr>
          <w:rFonts w:ascii="Times New Roman" w:hAnsi="Times New Roman" w:cs="Times New Roman"/>
          <w:sz w:val="28"/>
          <w:szCs w:val="28"/>
        </w:rPr>
        <w:t>Усиление контроля за использованием, охраной и благоустройством территорий;</w:t>
      </w:r>
    </w:p>
    <w:p w:rsidR="001F7F62" w:rsidRPr="009B2B9F" w:rsidRDefault="001F7F62" w:rsidP="00613D55">
      <w:pPr>
        <w:pStyle w:val="ConsPlusNormal"/>
        <w:ind w:firstLine="709"/>
        <w:jc w:val="both"/>
        <w:rPr>
          <w:rFonts w:ascii="Times New Roman" w:hAnsi="Times New Roman" w:cs="Times New Roman"/>
          <w:sz w:val="28"/>
          <w:szCs w:val="28"/>
        </w:rPr>
      </w:pPr>
      <w:r w:rsidRPr="00032902">
        <w:rPr>
          <w:rFonts w:ascii="Times New Roman" w:hAnsi="Times New Roman" w:cs="Times New Roman"/>
          <w:sz w:val="28"/>
          <w:szCs w:val="28"/>
        </w:rPr>
        <w:t>Повышение уровня вовлеченности заинтересованных граждан, организаций в реализацию мероприятий по благоустройству территории поселения</w:t>
      </w:r>
    </w:p>
    <w:p w:rsidR="00B96B63" w:rsidRDefault="00B96B63" w:rsidP="00613D55">
      <w:pPr>
        <w:pStyle w:val="ConsPlusNormal"/>
        <w:ind w:firstLine="709"/>
        <w:jc w:val="both"/>
        <w:rPr>
          <w:rFonts w:ascii="Times New Roman" w:hAnsi="Times New Roman"/>
          <w:b/>
          <w:sz w:val="28"/>
          <w:szCs w:val="28"/>
        </w:rPr>
      </w:pPr>
    </w:p>
    <w:p w:rsidR="001F7F62" w:rsidRPr="00B96B63" w:rsidRDefault="00B96B63" w:rsidP="00B96B63">
      <w:pPr>
        <w:pStyle w:val="ConsPlusNormal"/>
        <w:ind w:firstLine="709"/>
        <w:jc w:val="center"/>
        <w:rPr>
          <w:rFonts w:ascii="Times New Roman" w:hAnsi="Times New Roman"/>
          <w:sz w:val="28"/>
          <w:szCs w:val="28"/>
        </w:rPr>
      </w:pPr>
      <w:r w:rsidRPr="00B96B63">
        <w:rPr>
          <w:rFonts w:ascii="Times New Roman" w:hAnsi="Times New Roman"/>
          <w:sz w:val="28"/>
          <w:szCs w:val="28"/>
        </w:rPr>
        <w:t>Целевые показатели муниципальной программы«Формирование современной городской среды на 2018- 2024 годы»</w:t>
      </w:r>
    </w:p>
    <w:p w:rsidR="00B96B63" w:rsidRPr="009B2B9F" w:rsidRDefault="00B96B63" w:rsidP="00613D55">
      <w:pPr>
        <w:pStyle w:val="ConsPlusNormal"/>
        <w:ind w:firstLine="709"/>
        <w:jc w:val="both"/>
        <w:rPr>
          <w:rFonts w:ascii="Times New Roman" w:hAnsi="Times New Roman" w:cs="Times New Roman"/>
          <w:sz w:val="28"/>
          <w:szCs w:val="28"/>
        </w:rPr>
      </w:pPr>
    </w:p>
    <w:tbl>
      <w:tblPr>
        <w:tblW w:w="97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9"/>
        <w:gridCol w:w="2538"/>
        <w:gridCol w:w="1520"/>
        <w:gridCol w:w="1388"/>
        <w:gridCol w:w="1275"/>
        <w:gridCol w:w="1320"/>
        <w:gridCol w:w="1171"/>
      </w:tblGrid>
      <w:tr w:rsidR="001F7F62" w:rsidRPr="00403837" w:rsidTr="001F7F62">
        <w:tc>
          <w:tcPr>
            <w:tcW w:w="539" w:type="dxa"/>
            <w:vMerge w:val="restart"/>
          </w:tcPr>
          <w:p w:rsidR="001F7F62" w:rsidRPr="00403837" w:rsidRDefault="001F7F62" w:rsidP="00613D55">
            <w:pPr>
              <w:spacing w:after="0" w:line="240" w:lineRule="auto"/>
              <w:jc w:val="center"/>
              <w:rPr>
                <w:rFonts w:ascii="Times New Roman" w:hAnsi="Times New Roman"/>
                <w:sz w:val="24"/>
                <w:szCs w:val="24"/>
              </w:rPr>
            </w:pPr>
            <w:r w:rsidRPr="00403837">
              <w:rPr>
                <w:rFonts w:ascii="Times New Roman" w:hAnsi="Times New Roman"/>
                <w:sz w:val="24"/>
                <w:szCs w:val="24"/>
              </w:rPr>
              <w:t xml:space="preserve">№ </w:t>
            </w:r>
            <w:proofErr w:type="spellStart"/>
            <w:r w:rsidRPr="00403837">
              <w:rPr>
                <w:rFonts w:ascii="Times New Roman" w:hAnsi="Times New Roman"/>
                <w:sz w:val="24"/>
                <w:szCs w:val="24"/>
              </w:rPr>
              <w:t>п</w:t>
            </w:r>
            <w:proofErr w:type="spellEnd"/>
            <w:r w:rsidRPr="00403837">
              <w:rPr>
                <w:rFonts w:ascii="Times New Roman" w:hAnsi="Times New Roman"/>
                <w:sz w:val="24"/>
                <w:szCs w:val="24"/>
              </w:rPr>
              <w:t>/</w:t>
            </w:r>
            <w:proofErr w:type="spellStart"/>
            <w:r w:rsidRPr="00403837">
              <w:rPr>
                <w:rFonts w:ascii="Times New Roman" w:hAnsi="Times New Roman"/>
                <w:sz w:val="24"/>
                <w:szCs w:val="24"/>
              </w:rPr>
              <w:t>п</w:t>
            </w:r>
            <w:proofErr w:type="spellEnd"/>
          </w:p>
        </w:tc>
        <w:tc>
          <w:tcPr>
            <w:tcW w:w="2538" w:type="dxa"/>
            <w:vMerge w:val="restart"/>
          </w:tcPr>
          <w:p w:rsidR="001F7F62" w:rsidRPr="00403837" w:rsidRDefault="001F7F62" w:rsidP="00613D55">
            <w:pPr>
              <w:spacing w:after="0" w:line="240" w:lineRule="auto"/>
              <w:jc w:val="center"/>
              <w:rPr>
                <w:rFonts w:ascii="Times New Roman" w:hAnsi="Times New Roman"/>
                <w:sz w:val="24"/>
                <w:szCs w:val="24"/>
              </w:rPr>
            </w:pPr>
            <w:r w:rsidRPr="00403837">
              <w:rPr>
                <w:rFonts w:ascii="Times New Roman" w:hAnsi="Times New Roman"/>
                <w:sz w:val="24"/>
                <w:szCs w:val="24"/>
              </w:rPr>
              <w:t>Наименование целевого показателя</w:t>
            </w:r>
          </w:p>
        </w:tc>
        <w:tc>
          <w:tcPr>
            <w:tcW w:w="1520" w:type="dxa"/>
            <w:vMerge w:val="restart"/>
          </w:tcPr>
          <w:p w:rsidR="001F7F62" w:rsidRPr="00403837" w:rsidRDefault="001F7F62" w:rsidP="00613D55">
            <w:pPr>
              <w:spacing w:after="0" w:line="240" w:lineRule="auto"/>
              <w:jc w:val="center"/>
              <w:rPr>
                <w:rFonts w:ascii="Times New Roman" w:hAnsi="Times New Roman"/>
                <w:sz w:val="24"/>
                <w:szCs w:val="24"/>
              </w:rPr>
            </w:pPr>
            <w:r w:rsidRPr="00403837">
              <w:rPr>
                <w:rFonts w:ascii="Times New Roman" w:hAnsi="Times New Roman"/>
                <w:sz w:val="24"/>
                <w:szCs w:val="24"/>
              </w:rPr>
              <w:t>Единица измерения</w:t>
            </w:r>
          </w:p>
        </w:tc>
        <w:tc>
          <w:tcPr>
            <w:tcW w:w="1388" w:type="dxa"/>
            <w:vMerge w:val="restart"/>
          </w:tcPr>
          <w:p w:rsidR="001F7F62" w:rsidRPr="00403837" w:rsidRDefault="001F7F62" w:rsidP="00613D55">
            <w:pPr>
              <w:spacing w:after="0" w:line="240" w:lineRule="auto"/>
              <w:jc w:val="center"/>
              <w:rPr>
                <w:rFonts w:ascii="Times New Roman" w:hAnsi="Times New Roman"/>
                <w:sz w:val="24"/>
                <w:szCs w:val="24"/>
              </w:rPr>
            </w:pPr>
            <w:r w:rsidRPr="00403837">
              <w:rPr>
                <w:rFonts w:ascii="Times New Roman" w:hAnsi="Times New Roman"/>
                <w:sz w:val="24"/>
                <w:szCs w:val="24"/>
              </w:rPr>
              <w:t>Статус (1)</w:t>
            </w:r>
          </w:p>
        </w:tc>
        <w:tc>
          <w:tcPr>
            <w:tcW w:w="3766" w:type="dxa"/>
            <w:gridSpan w:val="3"/>
          </w:tcPr>
          <w:p w:rsidR="001F7F62" w:rsidRPr="00403837" w:rsidRDefault="001F7F62" w:rsidP="00613D55">
            <w:pPr>
              <w:spacing w:after="0" w:line="240" w:lineRule="auto"/>
              <w:jc w:val="center"/>
              <w:rPr>
                <w:rFonts w:ascii="Times New Roman" w:hAnsi="Times New Roman"/>
                <w:sz w:val="24"/>
                <w:szCs w:val="24"/>
              </w:rPr>
            </w:pPr>
            <w:r w:rsidRPr="00403837">
              <w:rPr>
                <w:rFonts w:ascii="Times New Roman" w:hAnsi="Times New Roman"/>
                <w:sz w:val="24"/>
                <w:szCs w:val="24"/>
              </w:rPr>
              <w:t>Значение показателей</w:t>
            </w:r>
          </w:p>
        </w:tc>
      </w:tr>
      <w:tr w:rsidR="001F7F62" w:rsidRPr="00403837" w:rsidTr="001F7F62">
        <w:tc>
          <w:tcPr>
            <w:tcW w:w="539" w:type="dxa"/>
            <w:vMerge/>
          </w:tcPr>
          <w:p w:rsidR="001F7F62" w:rsidRPr="00403837" w:rsidRDefault="001F7F62" w:rsidP="00613D55">
            <w:pPr>
              <w:spacing w:after="0" w:line="240" w:lineRule="auto"/>
              <w:jc w:val="center"/>
              <w:rPr>
                <w:rFonts w:ascii="Times New Roman" w:hAnsi="Times New Roman"/>
                <w:sz w:val="24"/>
                <w:szCs w:val="24"/>
              </w:rPr>
            </w:pPr>
          </w:p>
        </w:tc>
        <w:tc>
          <w:tcPr>
            <w:tcW w:w="2538" w:type="dxa"/>
            <w:vMerge/>
          </w:tcPr>
          <w:p w:rsidR="001F7F62" w:rsidRPr="00403837" w:rsidRDefault="001F7F62" w:rsidP="00613D55">
            <w:pPr>
              <w:spacing w:after="0" w:line="240" w:lineRule="auto"/>
              <w:jc w:val="center"/>
              <w:rPr>
                <w:rFonts w:ascii="Times New Roman" w:hAnsi="Times New Roman"/>
                <w:sz w:val="24"/>
                <w:szCs w:val="24"/>
              </w:rPr>
            </w:pPr>
          </w:p>
        </w:tc>
        <w:tc>
          <w:tcPr>
            <w:tcW w:w="1520" w:type="dxa"/>
            <w:vMerge/>
          </w:tcPr>
          <w:p w:rsidR="001F7F62" w:rsidRPr="00403837" w:rsidRDefault="001F7F62" w:rsidP="00613D55">
            <w:pPr>
              <w:spacing w:after="0" w:line="240" w:lineRule="auto"/>
              <w:jc w:val="center"/>
              <w:rPr>
                <w:rFonts w:ascii="Times New Roman" w:hAnsi="Times New Roman"/>
                <w:sz w:val="24"/>
                <w:szCs w:val="24"/>
              </w:rPr>
            </w:pPr>
          </w:p>
        </w:tc>
        <w:tc>
          <w:tcPr>
            <w:tcW w:w="1388" w:type="dxa"/>
            <w:vMerge/>
          </w:tcPr>
          <w:p w:rsidR="001F7F62" w:rsidRPr="00403837" w:rsidRDefault="001F7F62" w:rsidP="00613D55">
            <w:pPr>
              <w:spacing w:after="0" w:line="240" w:lineRule="auto"/>
              <w:jc w:val="center"/>
              <w:rPr>
                <w:rFonts w:ascii="Times New Roman" w:hAnsi="Times New Roman"/>
                <w:sz w:val="24"/>
                <w:szCs w:val="24"/>
              </w:rPr>
            </w:pPr>
          </w:p>
        </w:tc>
        <w:tc>
          <w:tcPr>
            <w:tcW w:w="1275" w:type="dxa"/>
          </w:tcPr>
          <w:p w:rsidR="001F7F62" w:rsidRDefault="00B96B63" w:rsidP="00613D55">
            <w:pPr>
              <w:spacing w:after="0" w:line="240" w:lineRule="auto"/>
              <w:jc w:val="center"/>
              <w:rPr>
                <w:rFonts w:ascii="Times New Roman" w:hAnsi="Times New Roman"/>
                <w:sz w:val="24"/>
                <w:szCs w:val="24"/>
              </w:rPr>
            </w:pPr>
            <w:r>
              <w:rPr>
                <w:rFonts w:ascii="Times New Roman" w:hAnsi="Times New Roman"/>
                <w:sz w:val="24"/>
                <w:szCs w:val="24"/>
              </w:rPr>
              <w:t>2018-2019</w:t>
            </w:r>
          </w:p>
          <w:p w:rsidR="00B96B63" w:rsidRPr="00403837" w:rsidRDefault="00B96B63" w:rsidP="00613D55">
            <w:pPr>
              <w:spacing w:after="0" w:line="240" w:lineRule="auto"/>
              <w:jc w:val="center"/>
              <w:rPr>
                <w:rFonts w:ascii="Times New Roman" w:hAnsi="Times New Roman"/>
                <w:sz w:val="24"/>
                <w:szCs w:val="24"/>
              </w:rPr>
            </w:pPr>
            <w:r>
              <w:rPr>
                <w:rFonts w:ascii="Times New Roman" w:hAnsi="Times New Roman"/>
                <w:sz w:val="24"/>
                <w:szCs w:val="24"/>
              </w:rPr>
              <w:t>годы</w:t>
            </w:r>
          </w:p>
        </w:tc>
        <w:tc>
          <w:tcPr>
            <w:tcW w:w="1320" w:type="dxa"/>
            <w:tcBorders>
              <w:right w:val="single" w:sz="4" w:space="0" w:color="auto"/>
            </w:tcBorders>
          </w:tcPr>
          <w:p w:rsidR="001F7F62" w:rsidRPr="00403837" w:rsidRDefault="001F7F62" w:rsidP="00613D55">
            <w:pPr>
              <w:spacing w:after="0" w:line="240" w:lineRule="auto"/>
              <w:jc w:val="center"/>
              <w:rPr>
                <w:rFonts w:ascii="Times New Roman" w:hAnsi="Times New Roman"/>
                <w:sz w:val="24"/>
                <w:szCs w:val="24"/>
              </w:rPr>
            </w:pPr>
            <w:r>
              <w:rPr>
                <w:rFonts w:ascii="Times New Roman" w:hAnsi="Times New Roman"/>
                <w:sz w:val="24"/>
                <w:szCs w:val="24"/>
              </w:rPr>
              <w:t>2020</w:t>
            </w:r>
            <w:r w:rsidR="00B96B63">
              <w:rPr>
                <w:rFonts w:ascii="Times New Roman" w:hAnsi="Times New Roman"/>
                <w:sz w:val="24"/>
                <w:szCs w:val="24"/>
              </w:rPr>
              <w:t>-2021</w:t>
            </w:r>
            <w:r w:rsidRPr="00403837">
              <w:rPr>
                <w:rFonts w:ascii="Times New Roman" w:hAnsi="Times New Roman"/>
                <w:sz w:val="24"/>
                <w:szCs w:val="24"/>
              </w:rPr>
              <w:t xml:space="preserve"> год</w:t>
            </w:r>
            <w:r w:rsidR="00B96B63">
              <w:rPr>
                <w:rFonts w:ascii="Times New Roman" w:hAnsi="Times New Roman"/>
                <w:sz w:val="24"/>
                <w:szCs w:val="24"/>
              </w:rPr>
              <w:t>ы</w:t>
            </w:r>
          </w:p>
        </w:tc>
        <w:tc>
          <w:tcPr>
            <w:tcW w:w="1171" w:type="dxa"/>
            <w:tcBorders>
              <w:left w:val="single" w:sz="4" w:space="0" w:color="auto"/>
            </w:tcBorders>
          </w:tcPr>
          <w:p w:rsidR="001F7F62" w:rsidRPr="00403837" w:rsidRDefault="00B96B63" w:rsidP="00613D55">
            <w:pPr>
              <w:spacing w:after="0" w:line="240" w:lineRule="auto"/>
              <w:jc w:val="center"/>
              <w:rPr>
                <w:rFonts w:ascii="Times New Roman" w:hAnsi="Times New Roman"/>
                <w:sz w:val="24"/>
                <w:szCs w:val="24"/>
              </w:rPr>
            </w:pPr>
            <w:r>
              <w:rPr>
                <w:rFonts w:ascii="Times New Roman" w:hAnsi="Times New Roman"/>
                <w:sz w:val="24"/>
                <w:szCs w:val="24"/>
              </w:rPr>
              <w:t>2022-2024</w:t>
            </w:r>
            <w:r w:rsidR="001F7F62">
              <w:rPr>
                <w:rFonts w:ascii="Times New Roman" w:hAnsi="Times New Roman"/>
                <w:sz w:val="24"/>
                <w:szCs w:val="24"/>
              </w:rPr>
              <w:t xml:space="preserve"> год</w:t>
            </w:r>
            <w:r>
              <w:rPr>
                <w:rFonts w:ascii="Times New Roman" w:hAnsi="Times New Roman"/>
                <w:sz w:val="24"/>
                <w:szCs w:val="24"/>
              </w:rPr>
              <w:t>ы</w:t>
            </w:r>
          </w:p>
        </w:tc>
      </w:tr>
      <w:tr w:rsidR="001F7F62" w:rsidRPr="00403837" w:rsidTr="001F7F62">
        <w:tc>
          <w:tcPr>
            <w:tcW w:w="539" w:type="dxa"/>
          </w:tcPr>
          <w:p w:rsidR="001F7F62" w:rsidRPr="00403837" w:rsidRDefault="001F7F62" w:rsidP="00613D55">
            <w:pPr>
              <w:spacing w:after="0" w:line="240" w:lineRule="auto"/>
              <w:jc w:val="center"/>
              <w:rPr>
                <w:rFonts w:ascii="Times New Roman" w:hAnsi="Times New Roman"/>
                <w:sz w:val="24"/>
                <w:szCs w:val="24"/>
              </w:rPr>
            </w:pPr>
            <w:r w:rsidRPr="00403837">
              <w:rPr>
                <w:rFonts w:ascii="Times New Roman" w:hAnsi="Times New Roman"/>
                <w:sz w:val="24"/>
                <w:szCs w:val="24"/>
              </w:rPr>
              <w:t>1</w:t>
            </w:r>
          </w:p>
        </w:tc>
        <w:tc>
          <w:tcPr>
            <w:tcW w:w="2538" w:type="dxa"/>
          </w:tcPr>
          <w:p w:rsidR="001F7F62" w:rsidRPr="00403837" w:rsidRDefault="001F7F62" w:rsidP="00613D55">
            <w:pPr>
              <w:spacing w:after="0" w:line="240" w:lineRule="auto"/>
              <w:jc w:val="center"/>
              <w:rPr>
                <w:rFonts w:ascii="Times New Roman" w:hAnsi="Times New Roman"/>
                <w:sz w:val="24"/>
                <w:szCs w:val="24"/>
              </w:rPr>
            </w:pPr>
            <w:r w:rsidRPr="00403837">
              <w:rPr>
                <w:rFonts w:ascii="Times New Roman" w:hAnsi="Times New Roman"/>
                <w:sz w:val="24"/>
                <w:szCs w:val="24"/>
              </w:rPr>
              <w:t>2</w:t>
            </w:r>
          </w:p>
        </w:tc>
        <w:tc>
          <w:tcPr>
            <w:tcW w:w="1520" w:type="dxa"/>
          </w:tcPr>
          <w:p w:rsidR="001F7F62" w:rsidRPr="00403837" w:rsidRDefault="001F7F62" w:rsidP="00613D55">
            <w:pPr>
              <w:spacing w:after="0" w:line="240" w:lineRule="auto"/>
              <w:jc w:val="center"/>
              <w:rPr>
                <w:rFonts w:ascii="Times New Roman" w:hAnsi="Times New Roman"/>
                <w:sz w:val="24"/>
                <w:szCs w:val="24"/>
              </w:rPr>
            </w:pPr>
            <w:r w:rsidRPr="00403837">
              <w:rPr>
                <w:rFonts w:ascii="Times New Roman" w:hAnsi="Times New Roman"/>
                <w:sz w:val="24"/>
                <w:szCs w:val="24"/>
              </w:rPr>
              <w:t>3</w:t>
            </w:r>
          </w:p>
        </w:tc>
        <w:tc>
          <w:tcPr>
            <w:tcW w:w="1388" w:type="dxa"/>
          </w:tcPr>
          <w:p w:rsidR="001F7F62" w:rsidRPr="00403837" w:rsidRDefault="001F7F62" w:rsidP="00613D55">
            <w:pPr>
              <w:spacing w:after="0" w:line="240" w:lineRule="auto"/>
              <w:jc w:val="center"/>
              <w:rPr>
                <w:rFonts w:ascii="Times New Roman" w:hAnsi="Times New Roman"/>
                <w:sz w:val="24"/>
                <w:szCs w:val="24"/>
              </w:rPr>
            </w:pPr>
            <w:r w:rsidRPr="00403837">
              <w:rPr>
                <w:rFonts w:ascii="Times New Roman" w:hAnsi="Times New Roman"/>
                <w:sz w:val="24"/>
                <w:szCs w:val="24"/>
              </w:rPr>
              <w:t>4</w:t>
            </w:r>
          </w:p>
        </w:tc>
        <w:tc>
          <w:tcPr>
            <w:tcW w:w="1275" w:type="dxa"/>
          </w:tcPr>
          <w:p w:rsidR="001F7F62" w:rsidRPr="00403837" w:rsidRDefault="001F7F62" w:rsidP="00613D55">
            <w:pPr>
              <w:spacing w:after="0" w:line="240" w:lineRule="auto"/>
              <w:jc w:val="center"/>
              <w:rPr>
                <w:rFonts w:ascii="Times New Roman" w:hAnsi="Times New Roman"/>
                <w:sz w:val="24"/>
                <w:szCs w:val="24"/>
              </w:rPr>
            </w:pPr>
            <w:r w:rsidRPr="00403837">
              <w:rPr>
                <w:rFonts w:ascii="Times New Roman" w:hAnsi="Times New Roman"/>
                <w:sz w:val="24"/>
                <w:szCs w:val="24"/>
              </w:rPr>
              <w:t>5</w:t>
            </w:r>
          </w:p>
        </w:tc>
        <w:tc>
          <w:tcPr>
            <w:tcW w:w="1320" w:type="dxa"/>
            <w:tcBorders>
              <w:right w:val="single" w:sz="4" w:space="0" w:color="auto"/>
            </w:tcBorders>
          </w:tcPr>
          <w:p w:rsidR="001F7F62" w:rsidRPr="00403837" w:rsidRDefault="001F7F62" w:rsidP="00613D55">
            <w:pPr>
              <w:spacing w:after="0" w:line="240" w:lineRule="auto"/>
              <w:jc w:val="center"/>
              <w:rPr>
                <w:rFonts w:ascii="Times New Roman" w:hAnsi="Times New Roman"/>
                <w:sz w:val="24"/>
                <w:szCs w:val="24"/>
              </w:rPr>
            </w:pPr>
            <w:r w:rsidRPr="00403837">
              <w:rPr>
                <w:rFonts w:ascii="Times New Roman" w:hAnsi="Times New Roman"/>
                <w:sz w:val="24"/>
                <w:szCs w:val="24"/>
              </w:rPr>
              <w:t>6</w:t>
            </w:r>
          </w:p>
        </w:tc>
        <w:tc>
          <w:tcPr>
            <w:tcW w:w="1171" w:type="dxa"/>
            <w:tcBorders>
              <w:left w:val="single" w:sz="4" w:space="0" w:color="auto"/>
            </w:tcBorders>
          </w:tcPr>
          <w:p w:rsidR="001F7F62" w:rsidRPr="00403837" w:rsidRDefault="001F7F62" w:rsidP="00613D55">
            <w:pPr>
              <w:spacing w:after="0" w:line="240" w:lineRule="auto"/>
              <w:jc w:val="center"/>
              <w:rPr>
                <w:rFonts w:ascii="Times New Roman" w:hAnsi="Times New Roman"/>
                <w:sz w:val="24"/>
                <w:szCs w:val="24"/>
              </w:rPr>
            </w:pPr>
            <w:r>
              <w:rPr>
                <w:rFonts w:ascii="Times New Roman" w:hAnsi="Times New Roman"/>
                <w:sz w:val="24"/>
                <w:szCs w:val="24"/>
              </w:rPr>
              <w:t>7</w:t>
            </w:r>
          </w:p>
        </w:tc>
      </w:tr>
      <w:tr w:rsidR="001F7F62" w:rsidRPr="00403837" w:rsidTr="001F7F62">
        <w:trPr>
          <w:trHeight w:val="571"/>
        </w:trPr>
        <w:tc>
          <w:tcPr>
            <w:tcW w:w="539" w:type="dxa"/>
          </w:tcPr>
          <w:p w:rsidR="001F7F62" w:rsidRPr="00403837" w:rsidRDefault="001F7F62" w:rsidP="00613D55">
            <w:pPr>
              <w:spacing w:after="0" w:line="240" w:lineRule="auto"/>
              <w:jc w:val="center"/>
              <w:rPr>
                <w:rFonts w:ascii="Times New Roman" w:hAnsi="Times New Roman"/>
                <w:sz w:val="24"/>
                <w:szCs w:val="24"/>
              </w:rPr>
            </w:pPr>
            <w:r w:rsidRPr="00403837">
              <w:rPr>
                <w:rFonts w:ascii="Times New Roman" w:hAnsi="Times New Roman"/>
                <w:sz w:val="24"/>
                <w:szCs w:val="24"/>
              </w:rPr>
              <w:t>1</w:t>
            </w:r>
          </w:p>
        </w:tc>
        <w:tc>
          <w:tcPr>
            <w:tcW w:w="9212" w:type="dxa"/>
            <w:gridSpan w:val="6"/>
            <w:tcBorders>
              <w:right w:val="single" w:sz="4" w:space="0" w:color="auto"/>
            </w:tcBorders>
          </w:tcPr>
          <w:p w:rsidR="001F7F62" w:rsidRPr="00403837" w:rsidRDefault="001F7F62" w:rsidP="00613D55">
            <w:pPr>
              <w:spacing w:after="0" w:line="240" w:lineRule="auto"/>
              <w:jc w:val="center"/>
              <w:rPr>
                <w:rFonts w:ascii="Times New Roman" w:hAnsi="Times New Roman"/>
                <w:sz w:val="24"/>
                <w:szCs w:val="24"/>
              </w:rPr>
            </w:pPr>
            <w:r w:rsidRPr="00403837">
              <w:rPr>
                <w:rFonts w:ascii="Times New Roman" w:hAnsi="Times New Roman"/>
                <w:sz w:val="24"/>
                <w:szCs w:val="24"/>
              </w:rPr>
              <w:t xml:space="preserve">Муниципальная программа </w:t>
            </w:r>
            <w:proofErr w:type="spellStart"/>
            <w:r>
              <w:rPr>
                <w:rFonts w:ascii="Times New Roman" w:hAnsi="Times New Roman"/>
                <w:sz w:val="24"/>
                <w:szCs w:val="24"/>
              </w:rPr>
              <w:t>Вышестеблиевского</w:t>
            </w:r>
            <w:proofErr w:type="spellEnd"/>
            <w:r>
              <w:rPr>
                <w:rFonts w:ascii="Times New Roman" w:hAnsi="Times New Roman"/>
                <w:sz w:val="24"/>
                <w:szCs w:val="24"/>
              </w:rPr>
              <w:t xml:space="preserve"> </w:t>
            </w:r>
            <w:r w:rsidRPr="00403837">
              <w:rPr>
                <w:rFonts w:ascii="Times New Roman" w:hAnsi="Times New Roman"/>
                <w:sz w:val="24"/>
                <w:szCs w:val="24"/>
              </w:rPr>
              <w:t>сельского поселения Темрюкского района «</w:t>
            </w:r>
            <w:r w:rsidRPr="00032902">
              <w:rPr>
                <w:rFonts w:ascii="Times New Roman" w:hAnsi="Times New Roman"/>
                <w:sz w:val="24"/>
                <w:szCs w:val="24"/>
              </w:rPr>
              <w:t>Формирование современной городской среды</w:t>
            </w:r>
            <w:r>
              <w:rPr>
                <w:rFonts w:ascii="Times New Roman" w:hAnsi="Times New Roman"/>
                <w:sz w:val="24"/>
                <w:szCs w:val="24"/>
              </w:rPr>
              <w:t xml:space="preserve"> на 2018- 2024</w:t>
            </w:r>
            <w:r w:rsidRPr="00032902">
              <w:rPr>
                <w:rFonts w:ascii="Times New Roman" w:hAnsi="Times New Roman"/>
                <w:sz w:val="24"/>
                <w:szCs w:val="24"/>
              </w:rPr>
              <w:t xml:space="preserve"> годы</w:t>
            </w:r>
            <w:r w:rsidRPr="00403837">
              <w:rPr>
                <w:rFonts w:ascii="Times New Roman" w:hAnsi="Times New Roman"/>
                <w:sz w:val="24"/>
                <w:szCs w:val="24"/>
              </w:rPr>
              <w:t>»</w:t>
            </w:r>
          </w:p>
        </w:tc>
      </w:tr>
      <w:tr w:rsidR="001F7F62" w:rsidRPr="00403837" w:rsidTr="001F7F62">
        <w:tc>
          <w:tcPr>
            <w:tcW w:w="539" w:type="dxa"/>
            <w:vAlign w:val="center"/>
          </w:tcPr>
          <w:p w:rsidR="001F7F62" w:rsidRPr="00403837" w:rsidRDefault="001F7F62" w:rsidP="00613D55">
            <w:pPr>
              <w:spacing w:after="0" w:line="240" w:lineRule="auto"/>
              <w:jc w:val="center"/>
              <w:rPr>
                <w:rFonts w:ascii="Times New Roman" w:hAnsi="Times New Roman"/>
                <w:sz w:val="24"/>
                <w:szCs w:val="24"/>
              </w:rPr>
            </w:pPr>
            <w:r w:rsidRPr="00403837">
              <w:rPr>
                <w:rFonts w:ascii="Times New Roman" w:hAnsi="Times New Roman"/>
                <w:sz w:val="24"/>
                <w:szCs w:val="24"/>
              </w:rPr>
              <w:t>1.</w:t>
            </w:r>
            <w:r>
              <w:rPr>
                <w:rFonts w:ascii="Times New Roman" w:hAnsi="Times New Roman"/>
                <w:sz w:val="24"/>
                <w:szCs w:val="24"/>
              </w:rPr>
              <w:t>2</w:t>
            </w:r>
          </w:p>
        </w:tc>
        <w:tc>
          <w:tcPr>
            <w:tcW w:w="2538" w:type="dxa"/>
            <w:vAlign w:val="center"/>
          </w:tcPr>
          <w:p w:rsidR="001F7F62" w:rsidRPr="00DA3DC9" w:rsidRDefault="001F7F62" w:rsidP="00613D55">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8"/>
              </w:rPr>
              <w:t>Количество б</w:t>
            </w:r>
            <w:r w:rsidRPr="00032902">
              <w:rPr>
                <w:rFonts w:ascii="Times New Roman" w:hAnsi="Times New Roman"/>
                <w:sz w:val="24"/>
                <w:szCs w:val="28"/>
              </w:rPr>
              <w:t>лагоустро</w:t>
            </w:r>
            <w:r>
              <w:rPr>
                <w:rFonts w:ascii="Times New Roman" w:hAnsi="Times New Roman"/>
                <w:sz w:val="24"/>
                <w:szCs w:val="28"/>
              </w:rPr>
              <w:t>енных</w:t>
            </w:r>
            <w:r w:rsidRPr="00032902">
              <w:rPr>
                <w:rFonts w:ascii="Times New Roman" w:hAnsi="Times New Roman"/>
                <w:sz w:val="24"/>
                <w:szCs w:val="28"/>
              </w:rPr>
              <w:t xml:space="preserve"> дворовых территорий многоквартирных домов</w:t>
            </w:r>
            <w:r>
              <w:rPr>
                <w:rFonts w:ascii="Times New Roman" w:hAnsi="Times New Roman"/>
                <w:sz w:val="24"/>
                <w:szCs w:val="28"/>
              </w:rPr>
              <w:t xml:space="preserve"> </w:t>
            </w:r>
            <w:r w:rsidRPr="00032902">
              <w:rPr>
                <w:rFonts w:ascii="Times New Roman" w:hAnsi="Times New Roman"/>
                <w:sz w:val="24"/>
                <w:szCs w:val="28"/>
              </w:rPr>
              <w:t xml:space="preserve"> </w:t>
            </w:r>
            <w:proofErr w:type="spellStart"/>
            <w:r>
              <w:rPr>
                <w:rFonts w:ascii="Times New Roman" w:hAnsi="Times New Roman"/>
                <w:sz w:val="24"/>
                <w:szCs w:val="28"/>
              </w:rPr>
              <w:t>Вышестеблиевского</w:t>
            </w:r>
            <w:proofErr w:type="spellEnd"/>
            <w:r>
              <w:rPr>
                <w:rFonts w:ascii="Times New Roman" w:hAnsi="Times New Roman"/>
                <w:sz w:val="24"/>
                <w:szCs w:val="28"/>
              </w:rPr>
              <w:t xml:space="preserve"> </w:t>
            </w:r>
            <w:r w:rsidRPr="00032902">
              <w:rPr>
                <w:rFonts w:ascii="Times New Roman" w:hAnsi="Times New Roman"/>
                <w:sz w:val="24"/>
                <w:szCs w:val="28"/>
              </w:rPr>
              <w:t xml:space="preserve">сельского поселения </w:t>
            </w:r>
          </w:p>
        </w:tc>
        <w:tc>
          <w:tcPr>
            <w:tcW w:w="1520" w:type="dxa"/>
            <w:vAlign w:val="center"/>
          </w:tcPr>
          <w:p w:rsidR="001F7F62" w:rsidRPr="00403837" w:rsidRDefault="001F7F62" w:rsidP="00613D55">
            <w:pPr>
              <w:spacing w:after="0" w:line="240" w:lineRule="auto"/>
              <w:jc w:val="center"/>
              <w:rPr>
                <w:rFonts w:ascii="Times New Roman" w:hAnsi="Times New Roman"/>
                <w:sz w:val="24"/>
                <w:szCs w:val="24"/>
              </w:rPr>
            </w:pPr>
            <w:r>
              <w:rPr>
                <w:rFonts w:ascii="Times New Roman" w:hAnsi="Times New Roman"/>
                <w:sz w:val="24"/>
                <w:szCs w:val="24"/>
              </w:rPr>
              <w:t>шт.</w:t>
            </w:r>
          </w:p>
        </w:tc>
        <w:tc>
          <w:tcPr>
            <w:tcW w:w="1388" w:type="dxa"/>
            <w:vAlign w:val="center"/>
          </w:tcPr>
          <w:p w:rsidR="001F7F62" w:rsidRPr="00403837" w:rsidRDefault="001F7F62" w:rsidP="00613D55">
            <w:pPr>
              <w:spacing w:after="0" w:line="240" w:lineRule="auto"/>
              <w:jc w:val="center"/>
              <w:rPr>
                <w:rFonts w:ascii="Times New Roman" w:hAnsi="Times New Roman"/>
                <w:sz w:val="24"/>
                <w:szCs w:val="24"/>
              </w:rPr>
            </w:pPr>
            <w:r>
              <w:rPr>
                <w:rFonts w:ascii="Times New Roman" w:hAnsi="Times New Roman"/>
                <w:sz w:val="24"/>
                <w:szCs w:val="24"/>
              </w:rPr>
              <w:t>0</w:t>
            </w:r>
          </w:p>
        </w:tc>
        <w:tc>
          <w:tcPr>
            <w:tcW w:w="1275" w:type="dxa"/>
            <w:vAlign w:val="center"/>
          </w:tcPr>
          <w:p w:rsidR="001F7F62" w:rsidRPr="00403837" w:rsidRDefault="001F7F62" w:rsidP="00613D55">
            <w:pPr>
              <w:spacing w:after="0" w:line="240" w:lineRule="auto"/>
              <w:jc w:val="center"/>
              <w:rPr>
                <w:rFonts w:ascii="Times New Roman" w:hAnsi="Times New Roman"/>
                <w:sz w:val="24"/>
                <w:szCs w:val="24"/>
              </w:rPr>
            </w:pPr>
            <w:r>
              <w:rPr>
                <w:rFonts w:ascii="Times New Roman" w:hAnsi="Times New Roman"/>
                <w:sz w:val="24"/>
                <w:szCs w:val="24"/>
              </w:rPr>
              <w:t>-</w:t>
            </w:r>
          </w:p>
        </w:tc>
        <w:tc>
          <w:tcPr>
            <w:tcW w:w="1320" w:type="dxa"/>
            <w:tcBorders>
              <w:right w:val="single" w:sz="4" w:space="0" w:color="auto"/>
            </w:tcBorders>
            <w:vAlign w:val="center"/>
          </w:tcPr>
          <w:p w:rsidR="001F7F62" w:rsidRPr="00403837" w:rsidRDefault="001F7F62" w:rsidP="00613D55">
            <w:pPr>
              <w:spacing w:after="0" w:line="240" w:lineRule="auto"/>
              <w:jc w:val="center"/>
              <w:rPr>
                <w:rFonts w:ascii="Times New Roman" w:hAnsi="Times New Roman"/>
                <w:sz w:val="24"/>
                <w:szCs w:val="24"/>
              </w:rPr>
            </w:pPr>
            <w:r>
              <w:rPr>
                <w:rFonts w:ascii="Times New Roman" w:hAnsi="Times New Roman"/>
                <w:sz w:val="24"/>
                <w:szCs w:val="24"/>
              </w:rPr>
              <w:t>-</w:t>
            </w:r>
          </w:p>
        </w:tc>
        <w:tc>
          <w:tcPr>
            <w:tcW w:w="1171" w:type="dxa"/>
            <w:tcBorders>
              <w:left w:val="single" w:sz="4" w:space="0" w:color="auto"/>
            </w:tcBorders>
            <w:vAlign w:val="center"/>
          </w:tcPr>
          <w:p w:rsidR="001F7F62" w:rsidRPr="00403837" w:rsidRDefault="001F7F62" w:rsidP="00613D55">
            <w:pPr>
              <w:spacing w:after="0" w:line="240" w:lineRule="auto"/>
              <w:jc w:val="center"/>
              <w:rPr>
                <w:rFonts w:ascii="Times New Roman" w:hAnsi="Times New Roman"/>
                <w:sz w:val="24"/>
                <w:szCs w:val="24"/>
              </w:rPr>
            </w:pPr>
            <w:r>
              <w:rPr>
                <w:rFonts w:ascii="Times New Roman" w:hAnsi="Times New Roman"/>
                <w:sz w:val="24"/>
                <w:szCs w:val="24"/>
              </w:rPr>
              <w:t>-</w:t>
            </w:r>
          </w:p>
        </w:tc>
      </w:tr>
      <w:tr w:rsidR="001F7F62" w:rsidRPr="00403837" w:rsidTr="001F7F62">
        <w:tc>
          <w:tcPr>
            <w:tcW w:w="539" w:type="dxa"/>
            <w:vAlign w:val="center"/>
          </w:tcPr>
          <w:p w:rsidR="001F7F62" w:rsidRDefault="001F7F62" w:rsidP="00613D55">
            <w:pPr>
              <w:spacing w:after="0" w:line="240" w:lineRule="auto"/>
              <w:jc w:val="center"/>
              <w:rPr>
                <w:rFonts w:ascii="Times New Roman" w:hAnsi="Times New Roman"/>
                <w:sz w:val="24"/>
                <w:szCs w:val="24"/>
              </w:rPr>
            </w:pPr>
            <w:r>
              <w:rPr>
                <w:rFonts w:ascii="Times New Roman" w:hAnsi="Times New Roman"/>
                <w:sz w:val="24"/>
                <w:szCs w:val="24"/>
              </w:rPr>
              <w:t>1.3</w:t>
            </w:r>
          </w:p>
          <w:p w:rsidR="001F7F62" w:rsidRPr="00403837" w:rsidRDefault="001F7F62" w:rsidP="00613D55">
            <w:pPr>
              <w:spacing w:after="0" w:line="240" w:lineRule="auto"/>
              <w:rPr>
                <w:rFonts w:ascii="Times New Roman" w:hAnsi="Times New Roman"/>
                <w:sz w:val="24"/>
                <w:szCs w:val="24"/>
              </w:rPr>
            </w:pPr>
          </w:p>
        </w:tc>
        <w:tc>
          <w:tcPr>
            <w:tcW w:w="2538" w:type="dxa"/>
            <w:vAlign w:val="center"/>
          </w:tcPr>
          <w:p w:rsidR="001F7F62" w:rsidRPr="00DA3DC9" w:rsidRDefault="001F7F62" w:rsidP="00613D55">
            <w:pPr>
              <w:spacing w:after="0" w:line="240" w:lineRule="auto"/>
              <w:contextualSpacing/>
              <w:rPr>
                <w:rFonts w:ascii="Times New Roman" w:hAnsi="Times New Roman"/>
                <w:sz w:val="24"/>
                <w:szCs w:val="24"/>
              </w:rPr>
            </w:pPr>
            <w:r>
              <w:rPr>
                <w:rFonts w:ascii="Times New Roman" w:hAnsi="Times New Roman"/>
                <w:sz w:val="24"/>
                <w:szCs w:val="28"/>
              </w:rPr>
              <w:t>Количество б</w:t>
            </w:r>
            <w:r w:rsidRPr="00032902">
              <w:rPr>
                <w:rFonts w:ascii="Times New Roman" w:hAnsi="Times New Roman"/>
                <w:sz w:val="24"/>
                <w:szCs w:val="28"/>
              </w:rPr>
              <w:t>лагоустро</w:t>
            </w:r>
            <w:r>
              <w:rPr>
                <w:rFonts w:ascii="Times New Roman" w:hAnsi="Times New Roman"/>
                <w:sz w:val="24"/>
                <w:szCs w:val="28"/>
              </w:rPr>
              <w:t>енных</w:t>
            </w:r>
            <w:r w:rsidRPr="00032902">
              <w:rPr>
                <w:rFonts w:ascii="Times New Roman" w:hAnsi="Times New Roman"/>
                <w:sz w:val="24"/>
                <w:szCs w:val="28"/>
              </w:rPr>
              <w:t xml:space="preserve"> территорий общего пользования (парков) </w:t>
            </w:r>
            <w:r w:rsidRPr="00D62E1D">
              <w:rPr>
                <w:rFonts w:ascii="Times New Roman" w:hAnsi="Times New Roman"/>
              </w:rPr>
              <w:t xml:space="preserve">(Благоустройство парка с прилегающей территорией по адресу </w:t>
            </w:r>
            <w:r>
              <w:rPr>
                <w:rFonts w:ascii="Times New Roman" w:hAnsi="Times New Roman"/>
              </w:rPr>
              <w:t xml:space="preserve"> ст. </w:t>
            </w:r>
            <w:proofErr w:type="spellStart"/>
            <w:r>
              <w:rPr>
                <w:rFonts w:ascii="Times New Roman" w:hAnsi="Times New Roman"/>
              </w:rPr>
              <w:t>Вышестеблиевская</w:t>
            </w:r>
            <w:proofErr w:type="spellEnd"/>
            <w:r>
              <w:rPr>
                <w:rFonts w:ascii="Times New Roman" w:hAnsi="Times New Roman"/>
              </w:rPr>
              <w:t xml:space="preserve"> </w:t>
            </w:r>
            <w:r w:rsidRPr="00D62E1D">
              <w:rPr>
                <w:rFonts w:ascii="Times New Roman" w:hAnsi="Times New Roman"/>
              </w:rPr>
              <w:t xml:space="preserve">ул.Ленина </w:t>
            </w:r>
            <w:r>
              <w:rPr>
                <w:rFonts w:ascii="Times New Roman" w:hAnsi="Times New Roman"/>
              </w:rPr>
              <w:t>парк, пос. Виноградный ул. Ленина парк</w:t>
            </w:r>
          </w:p>
        </w:tc>
        <w:tc>
          <w:tcPr>
            <w:tcW w:w="1520" w:type="dxa"/>
            <w:vAlign w:val="center"/>
          </w:tcPr>
          <w:p w:rsidR="001F7F62" w:rsidRPr="00032902" w:rsidRDefault="001F7F62" w:rsidP="00613D55">
            <w:pPr>
              <w:spacing w:after="0" w:line="240" w:lineRule="auto"/>
              <w:jc w:val="center"/>
              <w:rPr>
                <w:rFonts w:ascii="Times New Roman" w:hAnsi="Times New Roman"/>
                <w:b/>
                <w:sz w:val="24"/>
                <w:szCs w:val="24"/>
              </w:rPr>
            </w:pPr>
            <w:r>
              <w:rPr>
                <w:rFonts w:ascii="Times New Roman" w:hAnsi="Times New Roman"/>
                <w:sz w:val="24"/>
                <w:szCs w:val="24"/>
              </w:rPr>
              <w:t>шт.</w:t>
            </w:r>
          </w:p>
        </w:tc>
        <w:tc>
          <w:tcPr>
            <w:tcW w:w="1388" w:type="dxa"/>
            <w:vAlign w:val="center"/>
          </w:tcPr>
          <w:p w:rsidR="001F7F62" w:rsidRPr="00403837" w:rsidRDefault="001F7F62" w:rsidP="00613D55">
            <w:pPr>
              <w:spacing w:after="0" w:line="240" w:lineRule="auto"/>
              <w:jc w:val="center"/>
              <w:rPr>
                <w:rFonts w:ascii="Times New Roman" w:hAnsi="Times New Roman"/>
                <w:sz w:val="24"/>
                <w:szCs w:val="24"/>
              </w:rPr>
            </w:pPr>
            <w:r>
              <w:rPr>
                <w:rFonts w:ascii="Times New Roman" w:hAnsi="Times New Roman"/>
                <w:sz w:val="24"/>
                <w:szCs w:val="24"/>
              </w:rPr>
              <w:t>2</w:t>
            </w:r>
          </w:p>
        </w:tc>
        <w:tc>
          <w:tcPr>
            <w:tcW w:w="1275" w:type="dxa"/>
            <w:vAlign w:val="center"/>
          </w:tcPr>
          <w:p w:rsidR="001F7F62" w:rsidRPr="00403837" w:rsidRDefault="001F7F62" w:rsidP="00613D55">
            <w:pPr>
              <w:spacing w:after="0" w:line="240" w:lineRule="auto"/>
              <w:jc w:val="center"/>
              <w:rPr>
                <w:rFonts w:ascii="Times New Roman" w:hAnsi="Times New Roman"/>
                <w:sz w:val="24"/>
                <w:szCs w:val="24"/>
              </w:rPr>
            </w:pPr>
            <w:r>
              <w:rPr>
                <w:rFonts w:ascii="Times New Roman" w:hAnsi="Times New Roman"/>
                <w:sz w:val="24"/>
                <w:szCs w:val="24"/>
              </w:rPr>
              <w:t>-</w:t>
            </w:r>
          </w:p>
        </w:tc>
        <w:tc>
          <w:tcPr>
            <w:tcW w:w="1320" w:type="dxa"/>
            <w:tcBorders>
              <w:right w:val="single" w:sz="4" w:space="0" w:color="auto"/>
            </w:tcBorders>
            <w:vAlign w:val="center"/>
          </w:tcPr>
          <w:p w:rsidR="001F7F62" w:rsidRPr="00403837" w:rsidRDefault="001F7F62" w:rsidP="00613D55">
            <w:pPr>
              <w:spacing w:after="0" w:line="240" w:lineRule="auto"/>
              <w:jc w:val="center"/>
              <w:rPr>
                <w:rFonts w:ascii="Times New Roman" w:hAnsi="Times New Roman"/>
                <w:sz w:val="24"/>
                <w:szCs w:val="24"/>
              </w:rPr>
            </w:pPr>
            <w:r>
              <w:rPr>
                <w:rFonts w:ascii="Times New Roman" w:hAnsi="Times New Roman"/>
                <w:sz w:val="24"/>
                <w:szCs w:val="28"/>
              </w:rPr>
              <w:t>-</w:t>
            </w:r>
          </w:p>
        </w:tc>
        <w:tc>
          <w:tcPr>
            <w:tcW w:w="1171" w:type="dxa"/>
            <w:tcBorders>
              <w:left w:val="single" w:sz="4" w:space="0" w:color="auto"/>
            </w:tcBorders>
            <w:vAlign w:val="center"/>
          </w:tcPr>
          <w:p w:rsidR="001F7F62" w:rsidRPr="00403837" w:rsidRDefault="001F7F62" w:rsidP="00613D55">
            <w:pPr>
              <w:spacing w:after="0" w:line="240" w:lineRule="auto"/>
              <w:jc w:val="center"/>
              <w:rPr>
                <w:rFonts w:ascii="Times New Roman" w:hAnsi="Times New Roman"/>
                <w:sz w:val="24"/>
                <w:szCs w:val="24"/>
              </w:rPr>
            </w:pPr>
            <w:r>
              <w:rPr>
                <w:rFonts w:ascii="Times New Roman" w:hAnsi="Times New Roman"/>
                <w:sz w:val="24"/>
                <w:szCs w:val="24"/>
              </w:rPr>
              <w:t>2</w:t>
            </w:r>
          </w:p>
        </w:tc>
      </w:tr>
    </w:tbl>
    <w:p w:rsidR="001F7F62" w:rsidRDefault="001F7F62" w:rsidP="00613D55">
      <w:pPr>
        <w:spacing w:after="0" w:line="240" w:lineRule="auto"/>
        <w:rPr>
          <w:rFonts w:ascii="Times New Roman" w:hAnsi="Times New Roman"/>
          <w:sz w:val="28"/>
          <w:szCs w:val="28"/>
        </w:rPr>
      </w:pPr>
    </w:p>
    <w:p w:rsidR="001F7F62" w:rsidRDefault="001F7F62" w:rsidP="00613D55">
      <w:pPr>
        <w:spacing w:after="0" w:line="240" w:lineRule="auto"/>
        <w:rPr>
          <w:rFonts w:ascii="Times New Roman" w:hAnsi="Times New Roman"/>
          <w:sz w:val="28"/>
          <w:szCs w:val="28"/>
        </w:rPr>
      </w:pPr>
      <w:r>
        <w:rPr>
          <w:rFonts w:ascii="Times New Roman" w:hAnsi="Times New Roman"/>
          <w:sz w:val="28"/>
          <w:szCs w:val="28"/>
        </w:rPr>
        <w:t>Срок реализации муниципальной программы: 2018 – 2024 годы</w:t>
      </w:r>
      <w:r w:rsidR="008C5D5D">
        <w:rPr>
          <w:rFonts w:ascii="Times New Roman" w:hAnsi="Times New Roman"/>
          <w:sz w:val="28"/>
          <w:szCs w:val="28"/>
        </w:rPr>
        <w:t>.</w:t>
      </w:r>
    </w:p>
    <w:p w:rsidR="00C316FF" w:rsidRDefault="00C316FF" w:rsidP="00613D55">
      <w:pPr>
        <w:spacing w:after="0" w:line="240" w:lineRule="auto"/>
        <w:rPr>
          <w:rFonts w:ascii="Times New Roman" w:hAnsi="Times New Roman"/>
          <w:b/>
          <w:sz w:val="28"/>
          <w:szCs w:val="28"/>
        </w:rPr>
      </w:pPr>
    </w:p>
    <w:p w:rsidR="00D930D4" w:rsidRPr="00E94B52" w:rsidRDefault="00D930D4" w:rsidP="00613D55">
      <w:pPr>
        <w:spacing w:after="0" w:line="240" w:lineRule="auto"/>
        <w:jc w:val="center"/>
        <w:rPr>
          <w:rFonts w:ascii="Times New Roman" w:hAnsi="Times New Roman"/>
          <w:b/>
          <w:sz w:val="28"/>
          <w:szCs w:val="28"/>
        </w:rPr>
      </w:pPr>
      <w:r>
        <w:rPr>
          <w:rFonts w:ascii="Times New Roman" w:hAnsi="Times New Roman"/>
          <w:b/>
          <w:sz w:val="28"/>
          <w:szCs w:val="28"/>
        </w:rPr>
        <w:t>3</w:t>
      </w:r>
      <w:r w:rsidRPr="00E94B52">
        <w:rPr>
          <w:rFonts w:ascii="Times New Roman" w:hAnsi="Times New Roman"/>
          <w:b/>
          <w:sz w:val="28"/>
          <w:szCs w:val="28"/>
        </w:rPr>
        <w:t>. Перечень и краткое описание основных мероприятий Программы</w:t>
      </w:r>
    </w:p>
    <w:p w:rsidR="00D930D4" w:rsidRPr="00E94B52" w:rsidRDefault="00D930D4" w:rsidP="00613D55">
      <w:pPr>
        <w:spacing w:after="0" w:line="240" w:lineRule="auto"/>
        <w:jc w:val="both"/>
        <w:rPr>
          <w:rFonts w:ascii="Times New Roman" w:hAnsi="Times New Roman"/>
          <w:sz w:val="28"/>
          <w:szCs w:val="28"/>
        </w:rPr>
      </w:pPr>
    </w:p>
    <w:p w:rsidR="00D930D4" w:rsidRPr="00E94B52" w:rsidRDefault="00D930D4" w:rsidP="00613D55">
      <w:pPr>
        <w:spacing w:after="0" w:line="240" w:lineRule="auto"/>
        <w:jc w:val="both"/>
        <w:rPr>
          <w:rFonts w:ascii="Times New Roman" w:hAnsi="Times New Roman"/>
          <w:sz w:val="28"/>
          <w:szCs w:val="28"/>
        </w:rPr>
      </w:pPr>
      <w:r w:rsidRPr="00E94B52">
        <w:rPr>
          <w:rFonts w:ascii="Times New Roman" w:hAnsi="Times New Roman"/>
          <w:sz w:val="28"/>
          <w:szCs w:val="28"/>
        </w:rPr>
        <w:t>Мероприятия Программы направлены на решение основных задач Программы.</w:t>
      </w:r>
    </w:p>
    <w:p w:rsidR="00D930D4" w:rsidRPr="00E94B52" w:rsidRDefault="00D930D4" w:rsidP="00613D55">
      <w:pPr>
        <w:spacing w:after="0" w:line="240" w:lineRule="auto"/>
        <w:jc w:val="both"/>
        <w:rPr>
          <w:rFonts w:ascii="Times New Roman" w:hAnsi="Times New Roman"/>
        </w:rPr>
      </w:pPr>
    </w:p>
    <w:p w:rsidR="00D930D4" w:rsidRDefault="00D930D4" w:rsidP="00613D55">
      <w:pPr>
        <w:spacing w:after="0" w:line="240" w:lineRule="auto"/>
        <w:jc w:val="center"/>
        <w:rPr>
          <w:rFonts w:ascii="Times New Roman" w:hAnsi="Times New Roman"/>
          <w:sz w:val="28"/>
          <w:szCs w:val="28"/>
        </w:rPr>
      </w:pPr>
      <w:r w:rsidRPr="00E94B52">
        <w:rPr>
          <w:rFonts w:ascii="Times New Roman" w:hAnsi="Times New Roman"/>
          <w:sz w:val="28"/>
          <w:szCs w:val="28"/>
        </w:rPr>
        <w:t>Адресный перечень дворовых территорий, нуждающихся в благоустройстве (с учетом их физического состояния) и подлежащих благоустройству в указанный период исходя из минимального перечня работ по благоустройству:</w:t>
      </w:r>
    </w:p>
    <w:p w:rsidR="0085454C" w:rsidRDefault="0085454C" w:rsidP="00613D55">
      <w:pPr>
        <w:spacing w:after="0" w:line="240" w:lineRule="auto"/>
        <w:jc w:val="center"/>
        <w:rPr>
          <w:rFonts w:ascii="Times New Roman" w:hAnsi="Times New Roman"/>
          <w:sz w:val="28"/>
          <w:szCs w:val="28"/>
        </w:rPr>
      </w:pPr>
    </w:p>
    <w:tbl>
      <w:tblPr>
        <w:tblW w:w="9761" w:type="dxa"/>
        <w:tblInd w:w="93" w:type="dxa"/>
        <w:tblLook w:val="04A0"/>
      </w:tblPr>
      <w:tblGrid>
        <w:gridCol w:w="724"/>
        <w:gridCol w:w="7371"/>
        <w:gridCol w:w="1666"/>
      </w:tblGrid>
      <w:tr w:rsidR="00D930D4" w:rsidRPr="00E94B52" w:rsidTr="008C5D5D">
        <w:trPr>
          <w:trHeight w:val="681"/>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30D4" w:rsidRPr="00E94B52" w:rsidRDefault="00D930D4" w:rsidP="00613D55">
            <w:pPr>
              <w:spacing w:after="0" w:line="240" w:lineRule="auto"/>
              <w:jc w:val="center"/>
              <w:rPr>
                <w:rFonts w:ascii="Times New Roman" w:hAnsi="Times New Roman"/>
                <w:sz w:val="28"/>
                <w:szCs w:val="28"/>
              </w:rPr>
            </w:pPr>
            <w:r w:rsidRPr="00E94B52">
              <w:rPr>
                <w:rFonts w:ascii="Times New Roman" w:hAnsi="Times New Roman"/>
                <w:sz w:val="28"/>
                <w:szCs w:val="28"/>
              </w:rPr>
              <w:t xml:space="preserve">№ </w:t>
            </w:r>
            <w:proofErr w:type="spellStart"/>
            <w:r w:rsidRPr="00E94B52">
              <w:rPr>
                <w:rFonts w:ascii="Times New Roman" w:hAnsi="Times New Roman"/>
                <w:sz w:val="28"/>
                <w:szCs w:val="28"/>
              </w:rPr>
              <w:t>п</w:t>
            </w:r>
            <w:proofErr w:type="spellEnd"/>
            <w:r w:rsidRPr="00E94B52">
              <w:rPr>
                <w:rFonts w:ascii="Times New Roman" w:hAnsi="Times New Roman"/>
                <w:sz w:val="28"/>
                <w:szCs w:val="28"/>
              </w:rPr>
              <w:t>/</w:t>
            </w:r>
            <w:proofErr w:type="spellStart"/>
            <w:r w:rsidRPr="00E94B52">
              <w:rPr>
                <w:rFonts w:ascii="Times New Roman" w:hAnsi="Times New Roman"/>
                <w:sz w:val="28"/>
                <w:szCs w:val="28"/>
              </w:rPr>
              <w:t>п</w:t>
            </w:r>
            <w:proofErr w:type="spellEnd"/>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D930D4" w:rsidRPr="00E94B52" w:rsidRDefault="00D930D4" w:rsidP="00613D55">
            <w:pPr>
              <w:spacing w:after="0" w:line="240" w:lineRule="auto"/>
              <w:jc w:val="center"/>
              <w:rPr>
                <w:rFonts w:ascii="Times New Roman" w:hAnsi="Times New Roman"/>
                <w:sz w:val="28"/>
                <w:szCs w:val="28"/>
              </w:rPr>
            </w:pPr>
            <w:r w:rsidRPr="00E94B52">
              <w:rPr>
                <w:rFonts w:ascii="Times New Roman" w:hAnsi="Times New Roman"/>
                <w:sz w:val="28"/>
                <w:szCs w:val="28"/>
              </w:rPr>
              <w:t>Адрес дворовой территории</w:t>
            </w:r>
          </w:p>
        </w:tc>
        <w:tc>
          <w:tcPr>
            <w:tcW w:w="1666" w:type="dxa"/>
            <w:tcBorders>
              <w:top w:val="single" w:sz="4" w:space="0" w:color="auto"/>
              <w:left w:val="nil"/>
              <w:bottom w:val="single" w:sz="4" w:space="0" w:color="auto"/>
              <w:right w:val="single" w:sz="4" w:space="0" w:color="auto"/>
            </w:tcBorders>
          </w:tcPr>
          <w:p w:rsidR="00D930D4" w:rsidRPr="00E94B52" w:rsidRDefault="00D930D4" w:rsidP="00613D55">
            <w:pPr>
              <w:spacing w:after="0" w:line="240" w:lineRule="auto"/>
              <w:jc w:val="center"/>
              <w:rPr>
                <w:rFonts w:ascii="Times New Roman" w:hAnsi="Times New Roman"/>
                <w:sz w:val="20"/>
                <w:szCs w:val="20"/>
              </w:rPr>
            </w:pPr>
          </w:p>
          <w:p w:rsidR="00D930D4" w:rsidRPr="00E94B52" w:rsidRDefault="00D930D4" w:rsidP="00613D55">
            <w:pPr>
              <w:spacing w:after="0" w:line="240" w:lineRule="auto"/>
              <w:jc w:val="center"/>
              <w:rPr>
                <w:rFonts w:ascii="Times New Roman" w:hAnsi="Times New Roman"/>
                <w:sz w:val="28"/>
                <w:szCs w:val="28"/>
              </w:rPr>
            </w:pPr>
            <w:r w:rsidRPr="00E94B52">
              <w:rPr>
                <w:rFonts w:ascii="Times New Roman" w:hAnsi="Times New Roman"/>
                <w:sz w:val="28"/>
                <w:szCs w:val="28"/>
              </w:rPr>
              <w:t>Год реализации</w:t>
            </w:r>
          </w:p>
        </w:tc>
      </w:tr>
      <w:tr w:rsidR="00D930D4" w:rsidRPr="00E94B52" w:rsidTr="008C5D5D">
        <w:trPr>
          <w:trHeight w:val="794"/>
        </w:trPr>
        <w:tc>
          <w:tcPr>
            <w:tcW w:w="724" w:type="dxa"/>
            <w:tcBorders>
              <w:top w:val="nil"/>
              <w:left w:val="single" w:sz="4" w:space="0" w:color="auto"/>
              <w:bottom w:val="single" w:sz="4" w:space="0" w:color="auto"/>
              <w:right w:val="single" w:sz="4" w:space="0" w:color="auto"/>
            </w:tcBorders>
            <w:shd w:val="clear" w:color="auto" w:fill="auto"/>
            <w:noWrap/>
            <w:hideMark/>
          </w:tcPr>
          <w:p w:rsidR="00D930D4" w:rsidRPr="00E94B52" w:rsidRDefault="00D930D4" w:rsidP="00613D55">
            <w:pPr>
              <w:spacing w:line="240" w:lineRule="auto"/>
              <w:jc w:val="center"/>
              <w:rPr>
                <w:rFonts w:ascii="Times New Roman" w:hAnsi="Times New Roman"/>
                <w:sz w:val="28"/>
                <w:szCs w:val="28"/>
                <w:shd w:val="clear" w:color="auto" w:fill="FFFFFF"/>
              </w:rPr>
            </w:pPr>
            <w:r w:rsidRPr="00E94B52">
              <w:rPr>
                <w:rFonts w:ascii="Times New Roman" w:hAnsi="Times New Roman"/>
                <w:sz w:val="28"/>
                <w:szCs w:val="28"/>
                <w:shd w:val="clear" w:color="auto" w:fill="FFFFFF"/>
              </w:rPr>
              <w:t>1</w:t>
            </w:r>
          </w:p>
        </w:tc>
        <w:tc>
          <w:tcPr>
            <w:tcW w:w="7371" w:type="dxa"/>
            <w:tcBorders>
              <w:top w:val="nil"/>
              <w:left w:val="nil"/>
              <w:bottom w:val="single" w:sz="4" w:space="0" w:color="auto"/>
              <w:right w:val="single" w:sz="4" w:space="0" w:color="auto"/>
            </w:tcBorders>
            <w:shd w:val="clear" w:color="auto" w:fill="auto"/>
          </w:tcPr>
          <w:p w:rsidR="00D930D4" w:rsidRPr="00E94B52" w:rsidRDefault="00D930D4" w:rsidP="00613D55">
            <w:pPr>
              <w:spacing w:line="240" w:lineRule="auto"/>
              <w:rPr>
                <w:rFonts w:ascii="Times New Roman" w:hAnsi="Times New Roman"/>
                <w:sz w:val="28"/>
                <w:szCs w:val="28"/>
                <w:shd w:val="clear" w:color="auto" w:fill="FFFFFF"/>
              </w:rPr>
            </w:pPr>
            <w:r>
              <w:rPr>
                <w:rFonts w:ascii="Times New Roman" w:hAnsi="Times New Roman"/>
                <w:sz w:val="28"/>
                <w:szCs w:val="28"/>
                <w:shd w:val="clear" w:color="auto" w:fill="FFFFFF"/>
              </w:rPr>
              <w:t>-</w:t>
            </w:r>
          </w:p>
        </w:tc>
        <w:tc>
          <w:tcPr>
            <w:tcW w:w="1666" w:type="dxa"/>
            <w:tcBorders>
              <w:top w:val="nil"/>
              <w:left w:val="nil"/>
              <w:bottom w:val="single" w:sz="4" w:space="0" w:color="auto"/>
              <w:right w:val="single" w:sz="4" w:space="0" w:color="auto"/>
            </w:tcBorders>
          </w:tcPr>
          <w:p w:rsidR="00D930D4" w:rsidRPr="00E94B52" w:rsidRDefault="00D930D4" w:rsidP="00613D55">
            <w:pPr>
              <w:spacing w:line="240" w:lineRule="auto"/>
              <w:jc w:val="center"/>
              <w:rPr>
                <w:rFonts w:ascii="Times New Roman" w:hAnsi="Times New Roman"/>
                <w:sz w:val="28"/>
                <w:szCs w:val="28"/>
                <w:shd w:val="clear" w:color="auto" w:fill="FFFFFF"/>
              </w:rPr>
            </w:pPr>
            <w:r>
              <w:rPr>
                <w:rFonts w:ascii="Times New Roman" w:hAnsi="Times New Roman"/>
                <w:sz w:val="28"/>
                <w:szCs w:val="28"/>
                <w:shd w:val="clear" w:color="auto" w:fill="FFFFFF"/>
              </w:rPr>
              <w:t>-</w:t>
            </w:r>
          </w:p>
        </w:tc>
      </w:tr>
    </w:tbl>
    <w:p w:rsidR="0085454C" w:rsidRDefault="0085454C" w:rsidP="00613D55">
      <w:pPr>
        <w:pStyle w:val="ConsPlusNormal"/>
        <w:jc w:val="both"/>
        <w:rPr>
          <w:rFonts w:ascii="Times New Roman" w:hAnsi="Times New Roman" w:cs="Times New Roman"/>
          <w:sz w:val="28"/>
          <w:szCs w:val="28"/>
        </w:rPr>
      </w:pPr>
    </w:p>
    <w:p w:rsidR="00D930D4" w:rsidRDefault="00D930D4" w:rsidP="00613D55">
      <w:pPr>
        <w:pStyle w:val="ConsPlusNormal"/>
        <w:jc w:val="center"/>
        <w:rPr>
          <w:rFonts w:ascii="Times New Roman" w:hAnsi="Times New Roman" w:cs="Times New Roman"/>
          <w:sz w:val="28"/>
          <w:szCs w:val="28"/>
        </w:rPr>
      </w:pPr>
      <w:r w:rsidRPr="00E94B52">
        <w:rPr>
          <w:rFonts w:ascii="Times New Roman" w:hAnsi="Times New Roman" w:cs="Times New Roman"/>
          <w:sz w:val="28"/>
          <w:szCs w:val="28"/>
        </w:rPr>
        <w:t>Адресный перечень общественных территорий, нуждающихся в благоустройстве (с учетом их физического состояния общественной территории) и подлежащих благоустройству в указанный период:</w:t>
      </w:r>
    </w:p>
    <w:p w:rsidR="008C5D5D" w:rsidRPr="00E94B52" w:rsidRDefault="008C5D5D" w:rsidP="00613D55">
      <w:pPr>
        <w:pStyle w:val="ConsPlusNormal"/>
        <w:jc w:val="both"/>
        <w:rPr>
          <w:rFonts w:ascii="Times New Roman" w:hAnsi="Times New Roman" w:cs="Times New Roman"/>
          <w:sz w:val="28"/>
          <w:szCs w:val="28"/>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2"/>
        <w:gridCol w:w="7326"/>
        <w:gridCol w:w="1666"/>
      </w:tblGrid>
      <w:tr w:rsidR="008C5D5D" w:rsidRPr="00E94B52" w:rsidTr="008C5D5D">
        <w:tc>
          <w:tcPr>
            <w:tcW w:w="862" w:type="dxa"/>
            <w:shd w:val="clear" w:color="auto" w:fill="auto"/>
          </w:tcPr>
          <w:p w:rsidR="008C5D5D" w:rsidRPr="00E94B52" w:rsidRDefault="008C5D5D" w:rsidP="00613D55">
            <w:pPr>
              <w:spacing w:after="0" w:line="240" w:lineRule="auto"/>
              <w:jc w:val="center"/>
              <w:rPr>
                <w:rFonts w:ascii="Times New Roman" w:hAnsi="Times New Roman"/>
                <w:sz w:val="28"/>
                <w:szCs w:val="28"/>
              </w:rPr>
            </w:pPr>
            <w:r w:rsidRPr="00E94B52">
              <w:rPr>
                <w:rFonts w:ascii="Times New Roman" w:hAnsi="Times New Roman"/>
                <w:sz w:val="28"/>
                <w:szCs w:val="28"/>
              </w:rPr>
              <w:t xml:space="preserve">№ </w:t>
            </w:r>
            <w:proofErr w:type="spellStart"/>
            <w:r w:rsidRPr="00E94B52">
              <w:rPr>
                <w:rFonts w:ascii="Times New Roman" w:hAnsi="Times New Roman"/>
                <w:sz w:val="28"/>
                <w:szCs w:val="28"/>
              </w:rPr>
              <w:t>п</w:t>
            </w:r>
            <w:proofErr w:type="spellEnd"/>
            <w:r w:rsidRPr="00E94B52">
              <w:rPr>
                <w:rFonts w:ascii="Times New Roman" w:hAnsi="Times New Roman"/>
                <w:sz w:val="28"/>
                <w:szCs w:val="28"/>
              </w:rPr>
              <w:t>/</w:t>
            </w:r>
            <w:proofErr w:type="spellStart"/>
            <w:r w:rsidRPr="00E94B52">
              <w:rPr>
                <w:rFonts w:ascii="Times New Roman" w:hAnsi="Times New Roman"/>
                <w:sz w:val="28"/>
                <w:szCs w:val="28"/>
              </w:rPr>
              <w:t>п</w:t>
            </w:r>
            <w:proofErr w:type="spellEnd"/>
          </w:p>
        </w:tc>
        <w:tc>
          <w:tcPr>
            <w:tcW w:w="7326" w:type="dxa"/>
            <w:shd w:val="clear" w:color="auto" w:fill="auto"/>
            <w:vAlign w:val="center"/>
          </w:tcPr>
          <w:p w:rsidR="008C5D5D" w:rsidRPr="00E94B52" w:rsidRDefault="008C5D5D" w:rsidP="00613D55">
            <w:pPr>
              <w:spacing w:after="0" w:line="240" w:lineRule="auto"/>
              <w:jc w:val="center"/>
              <w:rPr>
                <w:rFonts w:ascii="Times New Roman" w:hAnsi="Times New Roman"/>
                <w:sz w:val="28"/>
                <w:szCs w:val="28"/>
              </w:rPr>
            </w:pPr>
            <w:r w:rsidRPr="00E94B52">
              <w:rPr>
                <w:rFonts w:ascii="Times New Roman" w:hAnsi="Times New Roman"/>
                <w:sz w:val="28"/>
                <w:szCs w:val="28"/>
              </w:rPr>
              <w:t>Адрес общественной территории</w:t>
            </w:r>
          </w:p>
        </w:tc>
        <w:tc>
          <w:tcPr>
            <w:tcW w:w="1666" w:type="dxa"/>
          </w:tcPr>
          <w:p w:rsidR="008C5D5D" w:rsidRPr="00E94B52" w:rsidRDefault="008C5D5D" w:rsidP="00613D55">
            <w:pPr>
              <w:spacing w:after="0" w:line="240" w:lineRule="auto"/>
              <w:jc w:val="center"/>
              <w:rPr>
                <w:rFonts w:ascii="Times New Roman" w:hAnsi="Times New Roman"/>
                <w:sz w:val="28"/>
                <w:szCs w:val="28"/>
              </w:rPr>
            </w:pPr>
            <w:r w:rsidRPr="00E94B52">
              <w:rPr>
                <w:rFonts w:ascii="Times New Roman" w:hAnsi="Times New Roman"/>
                <w:sz w:val="28"/>
                <w:szCs w:val="28"/>
              </w:rPr>
              <w:t>Год реализации</w:t>
            </w:r>
          </w:p>
        </w:tc>
      </w:tr>
      <w:tr w:rsidR="008C5D5D" w:rsidRPr="00E94B52" w:rsidTr="008C5D5D">
        <w:trPr>
          <w:trHeight w:val="510"/>
        </w:trPr>
        <w:tc>
          <w:tcPr>
            <w:tcW w:w="862" w:type="dxa"/>
            <w:shd w:val="clear" w:color="auto" w:fill="auto"/>
            <w:noWrap/>
            <w:vAlign w:val="center"/>
            <w:hideMark/>
          </w:tcPr>
          <w:p w:rsidR="008C5D5D" w:rsidRPr="00E94B52" w:rsidRDefault="008C5D5D" w:rsidP="00613D55">
            <w:pPr>
              <w:spacing w:after="0" w:line="240" w:lineRule="auto"/>
              <w:jc w:val="center"/>
              <w:rPr>
                <w:rFonts w:ascii="Times New Roman" w:hAnsi="Times New Roman"/>
                <w:sz w:val="28"/>
                <w:szCs w:val="28"/>
              </w:rPr>
            </w:pPr>
            <w:r w:rsidRPr="00E94B52">
              <w:rPr>
                <w:rFonts w:ascii="Times New Roman" w:hAnsi="Times New Roman"/>
                <w:sz w:val="28"/>
                <w:szCs w:val="28"/>
              </w:rPr>
              <w:t>1</w:t>
            </w:r>
          </w:p>
        </w:tc>
        <w:tc>
          <w:tcPr>
            <w:tcW w:w="7326" w:type="dxa"/>
            <w:shd w:val="clear" w:color="auto" w:fill="auto"/>
            <w:vAlign w:val="center"/>
            <w:hideMark/>
          </w:tcPr>
          <w:p w:rsidR="008C5D5D" w:rsidRPr="00E94B52" w:rsidRDefault="008C5D5D" w:rsidP="00613D55">
            <w:pPr>
              <w:spacing w:after="0" w:line="240" w:lineRule="auto"/>
              <w:rPr>
                <w:rFonts w:ascii="Times New Roman" w:hAnsi="Times New Roman"/>
                <w:sz w:val="28"/>
                <w:szCs w:val="28"/>
              </w:rPr>
            </w:pPr>
            <w:r>
              <w:rPr>
                <w:rFonts w:ascii="Times New Roman" w:hAnsi="Times New Roman"/>
                <w:sz w:val="28"/>
                <w:szCs w:val="28"/>
              </w:rPr>
              <w:t xml:space="preserve">ст. </w:t>
            </w:r>
            <w:proofErr w:type="spellStart"/>
            <w:r>
              <w:rPr>
                <w:rFonts w:ascii="Times New Roman" w:hAnsi="Times New Roman"/>
                <w:sz w:val="28"/>
                <w:szCs w:val="28"/>
              </w:rPr>
              <w:t>Вышестеблиевская</w:t>
            </w:r>
            <w:proofErr w:type="spellEnd"/>
            <w:r>
              <w:rPr>
                <w:rFonts w:ascii="Times New Roman" w:hAnsi="Times New Roman"/>
                <w:sz w:val="28"/>
                <w:szCs w:val="28"/>
              </w:rPr>
              <w:t xml:space="preserve"> ул. Ленина, парк</w:t>
            </w:r>
          </w:p>
        </w:tc>
        <w:tc>
          <w:tcPr>
            <w:tcW w:w="1666" w:type="dxa"/>
          </w:tcPr>
          <w:p w:rsidR="008C5D5D" w:rsidRPr="00E94B52" w:rsidRDefault="008C5D5D" w:rsidP="00613D55">
            <w:pPr>
              <w:spacing w:after="0" w:line="240" w:lineRule="auto"/>
              <w:jc w:val="center"/>
              <w:rPr>
                <w:rFonts w:ascii="Times New Roman" w:hAnsi="Times New Roman"/>
                <w:sz w:val="28"/>
                <w:szCs w:val="28"/>
              </w:rPr>
            </w:pPr>
            <w:r w:rsidRPr="00E94B52">
              <w:rPr>
                <w:rFonts w:ascii="Times New Roman" w:hAnsi="Times New Roman"/>
                <w:sz w:val="28"/>
                <w:szCs w:val="28"/>
              </w:rPr>
              <w:t>20</w:t>
            </w:r>
            <w:r>
              <w:rPr>
                <w:rFonts w:ascii="Times New Roman" w:hAnsi="Times New Roman"/>
                <w:sz w:val="28"/>
                <w:szCs w:val="28"/>
              </w:rPr>
              <w:t>21</w:t>
            </w:r>
          </w:p>
        </w:tc>
      </w:tr>
      <w:tr w:rsidR="008C5D5D" w:rsidRPr="00E94B52" w:rsidTr="008C5D5D">
        <w:trPr>
          <w:trHeight w:val="512"/>
        </w:trPr>
        <w:tc>
          <w:tcPr>
            <w:tcW w:w="862" w:type="dxa"/>
            <w:shd w:val="clear" w:color="auto" w:fill="auto"/>
            <w:noWrap/>
            <w:vAlign w:val="center"/>
          </w:tcPr>
          <w:p w:rsidR="008C5D5D" w:rsidRPr="00E94B52" w:rsidRDefault="008C5D5D" w:rsidP="00613D55">
            <w:pPr>
              <w:spacing w:after="0" w:line="240" w:lineRule="auto"/>
              <w:jc w:val="center"/>
              <w:rPr>
                <w:rFonts w:ascii="Times New Roman" w:hAnsi="Times New Roman"/>
                <w:sz w:val="28"/>
                <w:szCs w:val="28"/>
              </w:rPr>
            </w:pPr>
            <w:r w:rsidRPr="00E94B52">
              <w:rPr>
                <w:rFonts w:ascii="Times New Roman" w:hAnsi="Times New Roman"/>
                <w:sz w:val="28"/>
                <w:szCs w:val="28"/>
              </w:rPr>
              <w:t>2</w:t>
            </w:r>
          </w:p>
        </w:tc>
        <w:tc>
          <w:tcPr>
            <w:tcW w:w="7326" w:type="dxa"/>
            <w:shd w:val="clear" w:color="auto" w:fill="auto"/>
            <w:vAlign w:val="center"/>
          </w:tcPr>
          <w:p w:rsidR="008C5D5D" w:rsidRPr="00E94B52" w:rsidRDefault="008C5D5D" w:rsidP="00613D55">
            <w:pPr>
              <w:pStyle w:val="ae"/>
              <w:rPr>
                <w:rFonts w:ascii="Times New Roman" w:hAnsi="Times New Roman"/>
                <w:sz w:val="28"/>
                <w:szCs w:val="28"/>
              </w:rPr>
            </w:pPr>
            <w:r>
              <w:rPr>
                <w:rFonts w:ascii="Times New Roman" w:hAnsi="Times New Roman"/>
                <w:sz w:val="28"/>
                <w:szCs w:val="28"/>
              </w:rPr>
              <w:t>пос. Виноградный ул. Ленина, парк</w:t>
            </w:r>
          </w:p>
        </w:tc>
        <w:tc>
          <w:tcPr>
            <w:tcW w:w="1666" w:type="dxa"/>
          </w:tcPr>
          <w:p w:rsidR="008C5D5D" w:rsidRPr="00E94B52" w:rsidRDefault="008C5D5D" w:rsidP="00613D55">
            <w:pPr>
              <w:spacing w:after="0" w:line="240" w:lineRule="auto"/>
              <w:jc w:val="center"/>
              <w:rPr>
                <w:rFonts w:ascii="Times New Roman" w:hAnsi="Times New Roman"/>
                <w:sz w:val="28"/>
                <w:szCs w:val="28"/>
              </w:rPr>
            </w:pPr>
            <w:r w:rsidRPr="00E94B52">
              <w:rPr>
                <w:rFonts w:ascii="Times New Roman" w:hAnsi="Times New Roman"/>
                <w:sz w:val="28"/>
                <w:szCs w:val="28"/>
              </w:rPr>
              <w:t>20</w:t>
            </w:r>
            <w:r>
              <w:rPr>
                <w:rFonts w:ascii="Times New Roman" w:hAnsi="Times New Roman"/>
                <w:sz w:val="28"/>
                <w:szCs w:val="28"/>
              </w:rPr>
              <w:t>21</w:t>
            </w:r>
          </w:p>
        </w:tc>
      </w:tr>
    </w:tbl>
    <w:p w:rsidR="008C5D5D" w:rsidRPr="00E94B52" w:rsidRDefault="008C5D5D" w:rsidP="00613D55">
      <w:pPr>
        <w:spacing w:after="0" w:line="240" w:lineRule="auto"/>
        <w:jc w:val="both"/>
        <w:rPr>
          <w:rFonts w:ascii="Times New Roman" w:hAnsi="Times New Roman"/>
          <w:sz w:val="28"/>
          <w:szCs w:val="28"/>
        </w:rPr>
      </w:pPr>
    </w:p>
    <w:p w:rsidR="008C5D5D" w:rsidRPr="00E94B52" w:rsidRDefault="008C5D5D" w:rsidP="00613D55">
      <w:pPr>
        <w:pStyle w:val="ConsPlusNormal"/>
        <w:jc w:val="center"/>
        <w:rPr>
          <w:rFonts w:ascii="Times New Roman" w:hAnsi="Times New Roman" w:cs="Times New Roman"/>
          <w:sz w:val="28"/>
          <w:szCs w:val="28"/>
        </w:rPr>
      </w:pPr>
      <w:r w:rsidRPr="00E94B52">
        <w:rPr>
          <w:rFonts w:ascii="Times New Roman" w:hAnsi="Times New Roman" w:cs="Times New Roman"/>
          <w:sz w:val="28"/>
          <w:szCs w:val="28"/>
        </w:rPr>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 территории</w:t>
      </w:r>
    </w:p>
    <w:p w:rsidR="008C5D5D" w:rsidRPr="00E94B52" w:rsidRDefault="008C5D5D" w:rsidP="00613D55">
      <w:pPr>
        <w:pStyle w:val="ConsPlusNormal"/>
        <w:rPr>
          <w:rFonts w:ascii="Times New Roman" w:hAnsi="Times New Roman" w:cs="Times New Roman"/>
          <w:sz w:val="28"/>
          <w:szCs w:val="28"/>
        </w:rPr>
      </w:pPr>
    </w:p>
    <w:tbl>
      <w:tblPr>
        <w:tblStyle w:val="a5"/>
        <w:tblW w:w="0" w:type="auto"/>
        <w:tblLook w:val="04A0"/>
      </w:tblPr>
      <w:tblGrid>
        <w:gridCol w:w="675"/>
        <w:gridCol w:w="4251"/>
        <w:gridCol w:w="2464"/>
        <w:gridCol w:w="2464"/>
      </w:tblGrid>
      <w:tr w:rsidR="008C5D5D" w:rsidRPr="00E94B52" w:rsidTr="008C5D5D">
        <w:tc>
          <w:tcPr>
            <w:tcW w:w="675" w:type="dxa"/>
          </w:tcPr>
          <w:p w:rsidR="008C5D5D" w:rsidRPr="00E94B52" w:rsidRDefault="008C5D5D" w:rsidP="00613D55">
            <w:pPr>
              <w:pStyle w:val="ConsPlusNormal"/>
              <w:jc w:val="center"/>
              <w:rPr>
                <w:rFonts w:cs="Times New Roman"/>
                <w:sz w:val="28"/>
                <w:szCs w:val="28"/>
              </w:rPr>
            </w:pPr>
            <w:r w:rsidRPr="00E94B52">
              <w:rPr>
                <w:rFonts w:cs="Times New Roman"/>
                <w:sz w:val="28"/>
                <w:szCs w:val="28"/>
              </w:rPr>
              <w:t xml:space="preserve">№ </w:t>
            </w:r>
            <w:proofErr w:type="spellStart"/>
            <w:r w:rsidRPr="00E94B52">
              <w:rPr>
                <w:rFonts w:cs="Times New Roman"/>
                <w:sz w:val="28"/>
                <w:szCs w:val="28"/>
              </w:rPr>
              <w:t>п</w:t>
            </w:r>
            <w:proofErr w:type="spellEnd"/>
            <w:r w:rsidRPr="00E94B52">
              <w:rPr>
                <w:rFonts w:cs="Times New Roman"/>
                <w:sz w:val="28"/>
                <w:szCs w:val="28"/>
              </w:rPr>
              <w:t>/</w:t>
            </w:r>
            <w:proofErr w:type="spellStart"/>
            <w:r w:rsidRPr="00E94B52">
              <w:rPr>
                <w:rFonts w:cs="Times New Roman"/>
                <w:sz w:val="28"/>
                <w:szCs w:val="28"/>
              </w:rPr>
              <w:t>п</w:t>
            </w:r>
            <w:proofErr w:type="spellEnd"/>
          </w:p>
        </w:tc>
        <w:tc>
          <w:tcPr>
            <w:tcW w:w="4251" w:type="dxa"/>
          </w:tcPr>
          <w:p w:rsidR="008C5D5D" w:rsidRPr="00E94B52" w:rsidRDefault="008C5D5D" w:rsidP="00613D55">
            <w:pPr>
              <w:pStyle w:val="ConsPlusNormal"/>
              <w:jc w:val="center"/>
              <w:rPr>
                <w:rFonts w:cs="Times New Roman"/>
                <w:sz w:val="28"/>
                <w:szCs w:val="28"/>
              </w:rPr>
            </w:pPr>
            <w:r w:rsidRPr="00E94B52">
              <w:rPr>
                <w:rFonts w:cs="Times New Roman"/>
                <w:sz w:val="28"/>
                <w:szCs w:val="28"/>
              </w:rPr>
              <w:t>Адрес объектов недвижимого имущества (включая объекты незавершенного строительства) и земельных участков *</w:t>
            </w:r>
          </w:p>
        </w:tc>
        <w:tc>
          <w:tcPr>
            <w:tcW w:w="2464" w:type="dxa"/>
          </w:tcPr>
          <w:p w:rsidR="008C5D5D" w:rsidRPr="00E94B52" w:rsidRDefault="008C5D5D" w:rsidP="00613D55">
            <w:pPr>
              <w:pStyle w:val="ConsPlusNormal"/>
              <w:jc w:val="center"/>
              <w:rPr>
                <w:rFonts w:cs="Times New Roman"/>
                <w:sz w:val="28"/>
                <w:szCs w:val="28"/>
              </w:rPr>
            </w:pPr>
            <w:r w:rsidRPr="00E94B52">
              <w:rPr>
                <w:rFonts w:cs="Times New Roman"/>
                <w:sz w:val="28"/>
                <w:szCs w:val="28"/>
              </w:rPr>
              <w:t>Кадастровый номер земельного участка</w:t>
            </w:r>
          </w:p>
        </w:tc>
        <w:tc>
          <w:tcPr>
            <w:tcW w:w="2464" w:type="dxa"/>
          </w:tcPr>
          <w:p w:rsidR="008C5D5D" w:rsidRPr="00E94B52" w:rsidRDefault="008C5D5D" w:rsidP="00613D55">
            <w:pPr>
              <w:pStyle w:val="ConsPlusNormal"/>
              <w:jc w:val="center"/>
              <w:rPr>
                <w:rFonts w:cs="Times New Roman"/>
                <w:sz w:val="28"/>
                <w:szCs w:val="28"/>
              </w:rPr>
            </w:pPr>
            <w:r w:rsidRPr="00E94B52">
              <w:rPr>
                <w:rFonts w:cs="Times New Roman"/>
                <w:sz w:val="28"/>
                <w:szCs w:val="28"/>
              </w:rPr>
              <w:t>Собственник (пользователь)</w:t>
            </w:r>
          </w:p>
        </w:tc>
      </w:tr>
      <w:tr w:rsidR="008C5D5D" w:rsidRPr="00E94B52" w:rsidTr="008C5D5D">
        <w:tc>
          <w:tcPr>
            <w:tcW w:w="675" w:type="dxa"/>
          </w:tcPr>
          <w:p w:rsidR="008C5D5D" w:rsidRPr="00E94B52" w:rsidRDefault="008C5D5D" w:rsidP="00613D55">
            <w:pPr>
              <w:pStyle w:val="ConsPlusNormal"/>
              <w:jc w:val="center"/>
              <w:rPr>
                <w:rFonts w:cs="Times New Roman"/>
                <w:sz w:val="28"/>
                <w:szCs w:val="28"/>
              </w:rPr>
            </w:pPr>
            <w:r w:rsidRPr="00E94B52">
              <w:rPr>
                <w:rFonts w:cs="Times New Roman"/>
                <w:sz w:val="28"/>
                <w:szCs w:val="28"/>
              </w:rPr>
              <w:t>1</w:t>
            </w:r>
          </w:p>
        </w:tc>
        <w:tc>
          <w:tcPr>
            <w:tcW w:w="4251" w:type="dxa"/>
          </w:tcPr>
          <w:p w:rsidR="008C5D5D" w:rsidRPr="00E94B52" w:rsidRDefault="008C5D5D" w:rsidP="00613D55">
            <w:pPr>
              <w:pStyle w:val="ConsPlusNormal"/>
              <w:jc w:val="center"/>
              <w:rPr>
                <w:rFonts w:cs="Times New Roman"/>
                <w:sz w:val="28"/>
                <w:szCs w:val="28"/>
              </w:rPr>
            </w:pPr>
            <w:r w:rsidRPr="00E94B52">
              <w:rPr>
                <w:rFonts w:cs="Times New Roman"/>
                <w:sz w:val="28"/>
                <w:szCs w:val="28"/>
              </w:rPr>
              <w:t>-</w:t>
            </w:r>
          </w:p>
        </w:tc>
        <w:tc>
          <w:tcPr>
            <w:tcW w:w="2464" w:type="dxa"/>
          </w:tcPr>
          <w:p w:rsidR="008C5D5D" w:rsidRPr="00E94B52" w:rsidRDefault="008C5D5D" w:rsidP="00613D55">
            <w:pPr>
              <w:pStyle w:val="ConsPlusNormal"/>
              <w:jc w:val="center"/>
              <w:rPr>
                <w:rFonts w:cs="Times New Roman"/>
                <w:sz w:val="28"/>
                <w:szCs w:val="28"/>
              </w:rPr>
            </w:pPr>
            <w:r w:rsidRPr="00E94B52">
              <w:rPr>
                <w:rFonts w:cs="Times New Roman"/>
                <w:sz w:val="28"/>
                <w:szCs w:val="28"/>
              </w:rPr>
              <w:t>-</w:t>
            </w:r>
          </w:p>
        </w:tc>
        <w:tc>
          <w:tcPr>
            <w:tcW w:w="2464" w:type="dxa"/>
          </w:tcPr>
          <w:p w:rsidR="008C5D5D" w:rsidRPr="00E94B52" w:rsidRDefault="008C5D5D" w:rsidP="00613D55">
            <w:pPr>
              <w:pStyle w:val="ConsPlusNormal"/>
              <w:jc w:val="center"/>
              <w:rPr>
                <w:rFonts w:cs="Times New Roman"/>
                <w:sz w:val="28"/>
                <w:szCs w:val="28"/>
              </w:rPr>
            </w:pPr>
            <w:r w:rsidRPr="00E94B52">
              <w:rPr>
                <w:rFonts w:cs="Times New Roman"/>
                <w:sz w:val="28"/>
                <w:szCs w:val="28"/>
              </w:rPr>
              <w:t>-</w:t>
            </w:r>
          </w:p>
        </w:tc>
      </w:tr>
    </w:tbl>
    <w:p w:rsidR="0073413E" w:rsidRDefault="008C5D5D" w:rsidP="00613D55">
      <w:pPr>
        <w:pStyle w:val="ConsPlusNormal"/>
        <w:jc w:val="both"/>
        <w:rPr>
          <w:rFonts w:ascii="Times New Roman" w:hAnsi="Times New Roman" w:cs="Times New Roman"/>
          <w:sz w:val="28"/>
          <w:szCs w:val="28"/>
        </w:rPr>
        <w:sectPr w:rsidR="0073413E" w:rsidSect="008C5D5D">
          <w:pgSz w:w="11906" w:h="16838"/>
          <w:pgMar w:top="1134" w:right="567" w:bottom="1134" w:left="1701" w:header="709" w:footer="709" w:gutter="0"/>
          <w:cols w:space="708"/>
          <w:docGrid w:linePitch="360"/>
        </w:sectPr>
      </w:pPr>
      <w:r w:rsidRPr="00E94B52">
        <w:rPr>
          <w:rFonts w:ascii="Times New Roman" w:hAnsi="Times New Roman" w:cs="Times New Roman"/>
          <w:sz w:val="28"/>
          <w:szCs w:val="28"/>
        </w:rPr>
        <w:t xml:space="preserve">* в настоящее время объекты недвижимого имущества (включая объекты незавершенного строительства) и земельные участки, находящихся в собственности (пользовании) юридических лиц и индивидуальных предпринимателей на территории </w:t>
      </w:r>
      <w:proofErr w:type="spellStart"/>
      <w:r>
        <w:rPr>
          <w:rFonts w:ascii="Times New Roman" w:hAnsi="Times New Roman" w:cs="Times New Roman"/>
          <w:sz w:val="28"/>
          <w:szCs w:val="28"/>
        </w:rPr>
        <w:t>Вышестеблиевского</w:t>
      </w:r>
      <w:proofErr w:type="spellEnd"/>
      <w:r>
        <w:rPr>
          <w:rFonts w:ascii="Times New Roman" w:hAnsi="Times New Roman" w:cs="Times New Roman"/>
          <w:sz w:val="28"/>
          <w:szCs w:val="28"/>
        </w:rPr>
        <w:t xml:space="preserve"> сельского </w:t>
      </w:r>
      <w:r w:rsidRPr="00E94B52">
        <w:rPr>
          <w:rFonts w:ascii="Times New Roman" w:hAnsi="Times New Roman" w:cs="Times New Roman"/>
          <w:sz w:val="28"/>
          <w:szCs w:val="28"/>
        </w:rPr>
        <w:t>поселения Темрюкского района отсутствуют. В случае появления таких объектов на территории адресный перечень будет откорректирован</w:t>
      </w:r>
      <w:r w:rsidR="00C316FF">
        <w:rPr>
          <w:rFonts w:ascii="Times New Roman" w:hAnsi="Times New Roman" w:cs="Times New Roman"/>
          <w:sz w:val="28"/>
          <w:szCs w:val="28"/>
        </w:rPr>
        <w:t>.</w:t>
      </w:r>
    </w:p>
    <w:p w:rsidR="008C5D5D" w:rsidRPr="008C5D5D" w:rsidRDefault="008C5D5D" w:rsidP="00613D55">
      <w:pPr>
        <w:pStyle w:val="ConsPlusNormal"/>
        <w:jc w:val="both"/>
        <w:rPr>
          <w:rFonts w:ascii="Times New Roman" w:hAnsi="Times New Roman" w:cs="Times New Roman"/>
          <w:sz w:val="28"/>
          <w:szCs w:val="28"/>
        </w:rPr>
        <w:sectPr w:rsidR="008C5D5D" w:rsidRPr="008C5D5D" w:rsidSect="00BD3BE4">
          <w:type w:val="continuous"/>
          <w:pgSz w:w="11906" w:h="16838" w:code="9"/>
          <w:pgMar w:top="1134" w:right="567" w:bottom="1134" w:left="1701" w:header="709" w:footer="709" w:gutter="0"/>
          <w:cols w:space="708"/>
          <w:docGrid w:linePitch="360"/>
        </w:sectPr>
      </w:pPr>
    </w:p>
    <w:p w:rsidR="008C5D5D" w:rsidRPr="00342FB0" w:rsidRDefault="008C5D5D" w:rsidP="00342FB0">
      <w:pPr>
        <w:rPr>
          <w:rFonts w:ascii="Times New Roman" w:hAnsi="Times New Roman"/>
          <w:sz w:val="28"/>
          <w:szCs w:val="28"/>
        </w:rPr>
        <w:sectPr w:rsidR="008C5D5D" w:rsidRPr="00342FB0" w:rsidSect="00342FB0">
          <w:type w:val="continuous"/>
          <w:pgSz w:w="11906" w:h="16838" w:code="9"/>
          <w:pgMar w:top="1134" w:right="567" w:bottom="993" w:left="1701" w:header="709" w:footer="709" w:gutter="0"/>
          <w:cols w:space="708"/>
          <w:docGrid w:linePitch="360"/>
        </w:sectPr>
      </w:pPr>
    </w:p>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94"/>
        <w:gridCol w:w="1404"/>
        <w:gridCol w:w="137"/>
        <w:gridCol w:w="1136"/>
        <w:gridCol w:w="994"/>
        <w:gridCol w:w="708"/>
        <w:gridCol w:w="9"/>
        <w:gridCol w:w="1550"/>
        <w:gridCol w:w="9"/>
        <w:gridCol w:w="22"/>
        <w:gridCol w:w="1524"/>
        <w:gridCol w:w="12"/>
        <w:gridCol w:w="278"/>
        <w:gridCol w:w="22"/>
        <w:gridCol w:w="6"/>
        <w:gridCol w:w="24"/>
        <w:gridCol w:w="1083"/>
        <w:gridCol w:w="17"/>
        <w:gridCol w:w="10"/>
        <w:gridCol w:w="1811"/>
        <w:gridCol w:w="15"/>
        <w:gridCol w:w="17"/>
        <w:gridCol w:w="1985"/>
        <w:gridCol w:w="1842"/>
      </w:tblGrid>
      <w:tr w:rsidR="008C5D5D" w:rsidRPr="00E94B52" w:rsidTr="003B52AF">
        <w:trPr>
          <w:trHeight w:val="499"/>
        </w:trPr>
        <w:tc>
          <w:tcPr>
            <w:tcW w:w="15309" w:type="dxa"/>
            <w:gridSpan w:val="24"/>
            <w:tcBorders>
              <w:top w:val="nil"/>
              <w:left w:val="nil"/>
              <w:right w:val="nil"/>
            </w:tcBorders>
          </w:tcPr>
          <w:p w:rsidR="004B158E" w:rsidRDefault="004B158E" w:rsidP="004B158E">
            <w:pPr>
              <w:spacing w:after="0" w:line="240" w:lineRule="auto"/>
              <w:jc w:val="center"/>
              <w:rPr>
                <w:rFonts w:ascii="Times New Roman" w:hAnsi="Times New Roman"/>
                <w:b/>
                <w:sz w:val="28"/>
                <w:szCs w:val="28"/>
              </w:rPr>
            </w:pPr>
            <w:r>
              <w:rPr>
                <w:rFonts w:ascii="Times New Roman" w:hAnsi="Times New Roman"/>
                <w:b/>
                <w:sz w:val="28"/>
                <w:szCs w:val="28"/>
              </w:rPr>
              <w:lastRenderedPageBreak/>
              <w:t>ПРЕЧЕНЬ</w:t>
            </w:r>
          </w:p>
          <w:p w:rsidR="004B158E" w:rsidRDefault="004B158E" w:rsidP="004B158E">
            <w:pPr>
              <w:spacing w:after="0" w:line="240" w:lineRule="auto"/>
              <w:jc w:val="center"/>
              <w:rPr>
                <w:rFonts w:ascii="Times New Roman" w:hAnsi="Times New Roman"/>
                <w:b/>
                <w:sz w:val="28"/>
                <w:szCs w:val="28"/>
              </w:rPr>
            </w:pPr>
            <w:r w:rsidRPr="009F7276">
              <w:rPr>
                <w:rFonts w:ascii="Times New Roman" w:hAnsi="Times New Roman"/>
                <w:b/>
                <w:sz w:val="28"/>
                <w:szCs w:val="28"/>
              </w:rPr>
              <w:t xml:space="preserve">основных мероприятий </w:t>
            </w:r>
            <w:r>
              <w:rPr>
                <w:rFonts w:ascii="Times New Roman" w:hAnsi="Times New Roman"/>
                <w:b/>
                <w:sz w:val="28"/>
                <w:szCs w:val="28"/>
              </w:rPr>
              <w:t xml:space="preserve">программы </w:t>
            </w:r>
          </w:p>
          <w:p w:rsidR="004B158E" w:rsidRPr="00E02E86" w:rsidRDefault="004B158E" w:rsidP="004B158E">
            <w:pPr>
              <w:spacing w:after="0" w:line="240" w:lineRule="auto"/>
              <w:jc w:val="center"/>
              <w:rPr>
                <w:rFonts w:ascii="Times New Roman" w:hAnsi="Times New Roman"/>
                <w:b/>
                <w:sz w:val="28"/>
                <w:szCs w:val="28"/>
              </w:rPr>
            </w:pPr>
            <w:r w:rsidRPr="00B33F29">
              <w:rPr>
                <w:rFonts w:ascii="Times New Roman" w:eastAsia="SimSun" w:hAnsi="Times New Roman"/>
                <w:b/>
                <w:kern w:val="1"/>
                <w:sz w:val="28"/>
                <w:szCs w:val="28"/>
                <w:lang w:eastAsia="ar-SA"/>
              </w:rPr>
              <w:t>«Формирование комфортной городской (сельской) среды»</w:t>
            </w:r>
            <w:r>
              <w:rPr>
                <w:rFonts w:ascii="Times New Roman" w:eastAsia="SimSun" w:hAnsi="Times New Roman"/>
                <w:b/>
                <w:kern w:val="1"/>
                <w:sz w:val="28"/>
                <w:szCs w:val="28"/>
                <w:lang w:eastAsia="ar-SA"/>
              </w:rPr>
              <w:t xml:space="preserve"> на 2018-2024</w:t>
            </w:r>
            <w:r w:rsidRPr="00B33F29">
              <w:rPr>
                <w:rFonts w:ascii="Times New Roman" w:eastAsia="SimSun" w:hAnsi="Times New Roman"/>
                <w:b/>
                <w:kern w:val="1"/>
                <w:sz w:val="28"/>
                <w:szCs w:val="28"/>
                <w:lang w:eastAsia="ar-SA"/>
              </w:rPr>
              <w:t xml:space="preserve"> годы</w:t>
            </w:r>
          </w:p>
          <w:p w:rsidR="008C5D5D" w:rsidRPr="00E94B52" w:rsidRDefault="008C5D5D" w:rsidP="004B158E">
            <w:pPr>
              <w:spacing w:after="0" w:line="240" w:lineRule="auto"/>
              <w:jc w:val="center"/>
              <w:rPr>
                <w:rFonts w:ascii="Times New Roman" w:hAnsi="Times New Roman"/>
                <w:b/>
                <w:sz w:val="28"/>
                <w:szCs w:val="28"/>
              </w:rPr>
            </w:pPr>
          </w:p>
        </w:tc>
      </w:tr>
      <w:tr w:rsidR="003B52AF" w:rsidRPr="00E94B52" w:rsidTr="003B52AF">
        <w:trPr>
          <w:trHeight w:val="499"/>
        </w:trPr>
        <w:tc>
          <w:tcPr>
            <w:tcW w:w="694" w:type="dxa"/>
            <w:vMerge w:val="restart"/>
          </w:tcPr>
          <w:p w:rsidR="008C5D5D" w:rsidRPr="00E94B52" w:rsidRDefault="008C5D5D"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 xml:space="preserve">№ </w:t>
            </w:r>
            <w:proofErr w:type="spellStart"/>
            <w:r w:rsidRPr="00E94B52">
              <w:rPr>
                <w:rFonts w:ascii="Times New Roman" w:hAnsi="Times New Roman"/>
                <w:sz w:val="24"/>
                <w:szCs w:val="24"/>
              </w:rPr>
              <w:t>п</w:t>
            </w:r>
            <w:proofErr w:type="spellEnd"/>
            <w:r w:rsidRPr="00E94B52">
              <w:rPr>
                <w:rFonts w:ascii="Times New Roman" w:hAnsi="Times New Roman"/>
                <w:sz w:val="24"/>
                <w:szCs w:val="24"/>
              </w:rPr>
              <w:t>/</w:t>
            </w:r>
            <w:proofErr w:type="spellStart"/>
            <w:r w:rsidRPr="00E94B52">
              <w:rPr>
                <w:rFonts w:ascii="Times New Roman" w:hAnsi="Times New Roman"/>
                <w:sz w:val="24"/>
                <w:szCs w:val="24"/>
              </w:rPr>
              <w:t>п</w:t>
            </w:r>
            <w:proofErr w:type="spellEnd"/>
          </w:p>
        </w:tc>
        <w:tc>
          <w:tcPr>
            <w:tcW w:w="1404" w:type="dxa"/>
            <w:vMerge w:val="restart"/>
          </w:tcPr>
          <w:p w:rsidR="008C5D5D" w:rsidRPr="00E94B52" w:rsidRDefault="008C5D5D" w:rsidP="00613D55">
            <w:pPr>
              <w:pStyle w:val="ae"/>
              <w:widowControl w:val="0"/>
              <w:autoSpaceDE w:val="0"/>
              <w:autoSpaceDN w:val="0"/>
              <w:adjustRightInd w:val="0"/>
              <w:jc w:val="center"/>
              <w:rPr>
                <w:rFonts w:ascii="Times New Roman" w:hAnsi="Times New Roman"/>
                <w:sz w:val="24"/>
                <w:szCs w:val="24"/>
              </w:rPr>
            </w:pPr>
            <w:proofErr w:type="spellStart"/>
            <w:r w:rsidRPr="00E94B52">
              <w:rPr>
                <w:rFonts w:ascii="Times New Roman" w:hAnsi="Times New Roman"/>
                <w:sz w:val="24"/>
                <w:szCs w:val="24"/>
              </w:rPr>
              <w:t>Наимено</w:t>
            </w:r>
            <w:proofErr w:type="spellEnd"/>
            <w:r w:rsidRPr="00E94B52">
              <w:rPr>
                <w:rFonts w:ascii="Times New Roman" w:hAnsi="Times New Roman"/>
                <w:sz w:val="24"/>
                <w:szCs w:val="24"/>
              </w:rPr>
              <w:t>-</w:t>
            </w:r>
          </w:p>
          <w:p w:rsidR="008C5D5D" w:rsidRPr="00E94B52" w:rsidRDefault="008C5D5D" w:rsidP="00613D55">
            <w:pPr>
              <w:pStyle w:val="ae"/>
              <w:widowControl w:val="0"/>
              <w:autoSpaceDE w:val="0"/>
              <w:autoSpaceDN w:val="0"/>
              <w:adjustRightInd w:val="0"/>
              <w:jc w:val="center"/>
              <w:rPr>
                <w:rFonts w:ascii="Times New Roman" w:hAnsi="Times New Roman"/>
                <w:sz w:val="24"/>
                <w:szCs w:val="24"/>
              </w:rPr>
            </w:pPr>
            <w:proofErr w:type="spellStart"/>
            <w:r w:rsidRPr="00E94B52">
              <w:rPr>
                <w:rFonts w:ascii="Times New Roman" w:hAnsi="Times New Roman"/>
                <w:sz w:val="24"/>
                <w:szCs w:val="24"/>
              </w:rPr>
              <w:t>вание</w:t>
            </w:r>
            <w:proofErr w:type="spellEnd"/>
            <w:r w:rsidRPr="00E94B52">
              <w:rPr>
                <w:rFonts w:ascii="Times New Roman" w:hAnsi="Times New Roman"/>
                <w:sz w:val="24"/>
                <w:szCs w:val="24"/>
              </w:rPr>
              <w:t xml:space="preserve"> мероприятия</w:t>
            </w:r>
          </w:p>
        </w:tc>
        <w:tc>
          <w:tcPr>
            <w:tcW w:w="1273" w:type="dxa"/>
            <w:gridSpan w:val="2"/>
            <w:vMerge w:val="restart"/>
          </w:tcPr>
          <w:p w:rsidR="008C5D5D" w:rsidRPr="00E94B52" w:rsidRDefault="003B52AF"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Статус</w:t>
            </w:r>
          </w:p>
        </w:tc>
        <w:tc>
          <w:tcPr>
            <w:tcW w:w="994" w:type="dxa"/>
            <w:vMerge w:val="restart"/>
          </w:tcPr>
          <w:p w:rsidR="008C5D5D" w:rsidRPr="00E94B52" w:rsidRDefault="004B158E" w:rsidP="00613D55">
            <w:pPr>
              <w:pStyle w:val="ae"/>
              <w:widowControl w:val="0"/>
              <w:autoSpaceDE w:val="0"/>
              <w:autoSpaceDN w:val="0"/>
              <w:adjustRightInd w:val="0"/>
              <w:jc w:val="center"/>
              <w:rPr>
                <w:rFonts w:ascii="Times New Roman" w:hAnsi="Times New Roman"/>
                <w:sz w:val="24"/>
                <w:szCs w:val="24"/>
              </w:rPr>
            </w:pPr>
            <w:r w:rsidRPr="007B2110">
              <w:rPr>
                <w:rFonts w:ascii="Times New Roman" w:hAnsi="Times New Roman"/>
              </w:rPr>
              <w:t>Годы реализации</w:t>
            </w:r>
          </w:p>
        </w:tc>
        <w:tc>
          <w:tcPr>
            <w:tcW w:w="7085" w:type="dxa"/>
            <w:gridSpan w:val="15"/>
            <w:tcBorders>
              <w:bottom w:val="single" w:sz="4" w:space="0" w:color="auto"/>
            </w:tcBorders>
          </w:tcPr>
          <w:p w:rsidR="008C5D5D" w:rsidRPr="00E94B52" w:rsidRDefault="004B158E" w:rsidP="00613D55">
            <w:pPr>
              <w:pStyle w:val="ae"/>
              <w:widowControl w:val="0"/>
              <w:autoSpaceDE w:val="0"/>
              <w:autoSpaceDN w:val="0"/>
              <w:adjustRightInd w:val="0"/>
              <w:jc w:val="center"/>
              <w:rPr>
                <w:rFonts w:ascii="Times New Roman" w:hAnsi="Times New Roman"/>
                <w:sz w:val="24"/>
                <w:szCs w:val="24"/>
              </w:rPr>
            </w:pPr>
            <w:r w:rsidRPr="007B2110">
              <w:rPr>
                <w:rFonts w:ascii="Times New Roman" w:hAnsi="Times New Roman"/>
              </w:rPr>
              <w:t>Объем финансирования, тыс. рублей</w:t>
            </w:r>
          </w:p>
        </w:tc>
        <w:tc>
          <w:tcPr>
            <w:tcW w:w="2017" w:type="dxa"/>
            <w:gridSpan w:val="3"/>
          </w:tcPr>
          <w:p w:rsidR="008C5D5D" w:rsidRPr="00E94B52" w:rsidRDefault="008C5D5D" w:rsidP="00DA63C3">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Непо</w:t>
            </w:r>
            <w:r w:rsidR="00DA63C3">
              <w:rPr>
                <w:rFonts w:ascii="Times New Roman" w:hAnsi="Times New Roman"/>
                <w:sz w:val="24"/>
                <w:szCs w:val="24"/>
              </w:rPr>
              <w:t>средственный результат реализа</w:t>
            </w:r>
            <w:r w:rsidRPr="00E94B52">
              <w:rPr>
                <w:rFonts w:ascii="Times New Roman" w:hAnsi="Times New Roman"/>
                <w:sz w:val="24"/>
                <w:szCs w:val="24"/>
              </w:rPr>
              <w:t>ции</w:t>
            </w:r>
          </w:p>
          <w:p w:rsidR="008C5D5D" w:rsidRPr="00E94B52" w:rsidRDefault="00DA63C3" w:rsidP="00DA63C3">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мероприя</w:t>
            </w:r>
            <w:r w:rsidR="008C5D5D" w:rsidRPr="00E94B52">
              <w:rPr>
                <w:rFonts w:ascii="Times New Roman" w:hAnsi="Times New Roman"/>
                <w:sz w:val="24"/>
                <w:szCs w:val="24"/>
              </w:rPr>
              <w:t>тия</w:t>
            </w:r>
          </w:p>
        </w:tc>
        <w:tc>
          <w:tcPr>
            <w:tcW w:w="1842" w:type="dxa"/>
          </w:tcPr>
          <w:p w:rsidR="008C5D5D" w:rsidRPr="00E94B52" w:rsidRDefault="008C5D5D"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Заказчик,</w:t>
            </w:r>
            <w:r w:rsidR="00DA63C3">
              <w:rPr>
                <w:rFonts w:ascii="Times New Roman" w:hAnsi="Times New Roman"/>
                <w:sz w:val="24"/>
                <w:szCs w:val="24"/>
              </w:rPr>
              <w:t xml:space="preserve"> главный распорядитель (распоря</w:t>
            </w:r>
            <w:r w:rsidRPr="00E94B52">
              <w:rPr>
                <w:rFonts w:ascii="Times New Roman" w:hAnsi="Times New Roman"/>
                <w:sz w:val="24"/>
                <w:szCs w:val="24"/>
              </w:rPr>
              <w:t>дитель) бюджетных средств, исполнитель</w:t>
            </w:r>
          </w:p>
        </w:tc>
      </w:tr>
      <w:tr w:rsidR="003B52AF" w:rsidRPr="00E94B52" w:rsidTr="003B52AF">
        <w:trPr>
          <w:trHeight w:val="329"/>
        </w:trPr>
        <w:tc>
          <w:tcPr>
            <w:tcW w:w="694" w:type="dxa"/>
            <w:vMerge/>
          </w:tcPr>
          <w:p w:rsidR="003B52AF" w:rsidRPr="00E94B52" w:rsidRDefault="003B52AF" w:rsidP="00613D55">
            <w:pPr>
              <w:pStyle w:val="ae"/>
              <w:widowControl w:val="0"/>
              <w:autoSpaceDE w:val="0"/>
              <w:autoSpaceDN w:val="0"/>
              <w:adjustRightInd w:val="0"/>
              <w:ind w:firstLine="720"/>
              <w:jc w:val="center"/>
              <w:rPr>
                <w:rFonts w:ascii="Times New Roman" w:hAnsi="Times New Roman"/>
                <w:sz w:val="24"/>
                <w:szCs w:val="24"/>
              </w:rPr>
            </w:pPr>
          </w:p>
        </w:tc>
        <w:tc>
          <w:tcPr>
            <w:tcW w:w="1404" w:type="dxa"/>
            <w:vMerge/>
          </w:tcPr>
          <w:p w:rsidR="003B52AF" w:rsidRPr="00E94B52" w:rsidRDefault="003B52AF" w:rsidP="00613D55">
            <w:pPr>
              <w:pStyle w:val="ae"/>
              <w:widowControl w:val="0"/>
              <w:autoSpaceDE w:val="0"/>
              <w:autoSpaceDN w:val="0"/>
              <w:adjustRightInd w:val="0"/>
              <w:ind w:firstLine="720"/>
              <w:jc w:val="center"/>
              <w:rPr>
                <w:rFonts w:ascii="Times New Roman" w:hAnsi="Times New Roman"/>
                <w:sz w:val="24"/>
                <w:szCs w:val="24"/>
              </w:rPr>
            </w:pPr>
          </w:p>
        </w:tc>
        <w:tc>
          <w:tcPr>
            <w:tcW w:w="1273" w:type="dxa"/>
            <w:gridSpan w:val="2"/>
            <w:vMerge/>
          </w:tcPr>
          <w:p w:rsidR="003B52AF" w:rsidRPr="00E94B52" w:rsidRDefault="003B52AF" w:rsidP="00613D55">
            <w:pPr>
              <w:pStyle w:val="ae"/>
              <w:widowControl w:val="0"/>
              <w:autoSpaceDE w:val="0"/>
              <w:autoSpaceDN w:val="0"/>
              <w:adjustRightInd w:val="0"/>
              <w:ind w:firstLine="720"/>
              <w:jc w:val="center"/>
              <w:rPr>
                <w:rFonts w:ascii="Times New Roman" w:hAnsi="Times New Roman"/>
                <w:sz w:val="24"/>
                <w:szCs w:val="24"/>
              </w:rPr>
            </w:pPr>
          </w:p>
        </w:tc>
        <w:tc>
          <w:tcPr>
            <w:tcW w:w="994" w:type="dxa"/>
            <w:vMerge/>
          </w:tcPr>
          <w:p w:rsidR="003B52AF" w:rsidRPr="00E94B52" w:rsidRDefault="003B52AF" w:rsidP="00613D55">
            <w:pPr>
              <w:pStyle w:val="ae"/>
              <w:widowControl w:val="0"/>
              <w:autoSpaceDE w:val="0"/>
              <w:autoSpaceDN w:val="0"/>
              <w:adjustRightInd w:val="0"/>
              <w:ind w:firstLine="720"/>
              <w:jc w:val="center"/>
              <w:rPr>
                <w:rFonts w:ascii="Times New Roman" w:hAnsi="Times New Roman"/>
                <w:sz w:val="24"/>
                <w:szCs w:val="24"/>
              </w:rPr>
            </w:pPr>
          </w:p>
        </w:tc>
        <w:tc>
          <w:tcPr>
            <w:tcW w:w="708" w:type="dxa"/>
            <w:tcBorders>
              <w:top w:val="single" w:sz="4" w:space="0" w:color="auto"/>
            </w:tcBorders>
          </w:tcPr>
          <w:p w:rsidR="003B52AF" w:rsidRPr="00E94B52" w:rsidRDefault="003B52AF"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всего</w:t>
            </w:r>
          </w:p>
        </w:tc>
        <w:tc>
          <w:tcPr>
            <w:tcW w:w="1559" w:type="dxa"/>
            <w:gridSpan w:val="2"/>
            <w:tcBorders>
              <w:top w:val="single" w:sz="4" w:space="0" w:color="auto"/>
            </w:tcBorders>
          </w:tcPr>
          <w:p w:rsidR="003B52AF" w:rsidRPr="00E94B52" w:rsidRDefault="003B52AF" w:rsidP="00613D55">
            <w:pPr>
              <w:pStyle w:val="ae"/>
              <w:widowControl w:val="0"/>
              <w:autoSpaceDE w:val="0"/>
              <w:autoSpaceDN w:val="0"/>
              <w:adjustRightInd w:val="0"/>
              <w:jc w:val="center"/>
              <w:rPr>
                <w:rFonts w:ascii="Times New Roman" w:hAnsi="Times New Roman"/>
                <w:sz w:val="24"/>
                <w:szCs w:val="24"/>
              </w:rPr>
            </w:pPr>
            <w:r w:rsidRPr="007B2110">
              <w:rPr>
                <w:rFonts w:ascii="Times New Roman" w:hAnsi="Times New Roman"/>
              </w:rPr>
              <w:t>федеральный бюджет</w:t>
            </w:r>
          </w:p>
        </w:tc>
        <w:tc>
          <w:tcPr>
            <w:tcW w:w="1555" w:type="dxa"/>
            <w:gridSpan w:val="3"/>
            <w:tcBorders>
              <w:top w:val="single" w:sz="4" w:space="0" w:color="auto"/>
            </w:tcBorders>
          </w:tcPr>
          <w:p w:rsidR="003B52AF" w:rsidRPr="00E94B52" w:rsidRDefault="003B52AF" w:rsidP="00613D55">
            <w:pPr>
              <w:pStyle w:val="ae"/>
              <w:widowControl w:val="0"/>
              <w:autoSpaceDE w:val="0"/>
              <w:autoSpaceDN w:val="0"/>
              <w:adjustRightInd w:val="0"/>
              <w:jc w:val="center"/>
              <w:rPr>
                <w:rFonts w:ascii="Times New Roman" w:hAnsi="Times New Roman"/>
                <w:sz w:val="24"/>
                <w:szCs w:val="24"/>
              </w:rPr>
            </w:pPr>
            <w:r w:rsidRPr="007B2110">
              <w:rPr>
                <w:rFonts w:ascii="Times New Roman" w:hAnsi="Times New Roman"/>
              </w:rPr>
              <w:t>краевой бюджет</w:t>
            </w:r>
          </w:p>
        </w:tc>
        <w:tc>
          <w:tcPr>
            <w:tcW w:w="1425" w:type="dxa"/>
            <w:gridSpan w:val="6"/>
            <w:tcBorders>
              <w:top w:val="single" w:sz="4" w:space="0" w:color="auto"/>
            </w:tcBorders>
          </w:tcPr>
          <w:p w:rsidR="003B52AF" w:rsidRPr="00E94B52" w:rsidRDefault="003B52AF" w:rsidP="00613D55">
            <w:pPr>
              <w:pStyle w:val="ae"/>
              <w:widowControl w:val="0"/>
              <w:autoSpaceDE w:val="0"/>
              <w:autoSpaceDN w:val="0"/>
              <w:adjustRightInd w:val="0"/>
              <w:jc w:val="center"/>
              <w:rPr>
                <w:rFonts w:ascii="Times New Roman" w:hAnsi="Times New Roman"/>
                <w:sz w:val="24"/>
                <w:szCs w:val="24"/>
              </w:rPr>
            </w:pPr>
            <w:r w:rsidRPr="007B2110">
              <w:rPr>
                <w:rFonts w:ascii="Times New Roman" w:hAnsi="Times New Roman"/>
              </w:rPr>
              <w:t>местные бюджеты</w:t>
            </w:r>
          </w:p>
        </w:tc>
        <w:tc>
          <w:tcPr>
            <w:tcW w:w="1838" w:type="dxa"/>
            <w:gridSpan w:val="3"/>
            <w:tcBorders>
              <w:top w:val="single" w:sz="4" w:space="0" w:color="auto"/>
            </w:tcBorders>
          </w:tcPr>
          <w:p w:rsidR="003B52AF" w:rsidRPr="00E94B52" w:rsidRDefault="003B52AF" w:rsidP="00613D55">
            <w:pPr>
              <w:pStyle w:val="ae"/>
              <w:widowControl w:val="0"/>
              <w:autoSpaceDE w:val="0"/>
              <w:autoSpaceDN w:val="0"/>
              <w:adjustRightInd w:val="0"/>
              <w:jc w:val="center"/>
              <w:rPr>
                <w:rFonts w:ascii="Times New Roman" w:hAnsi="Times New Roman"/>
                <w:sz w:val="24"/>
                <w:szCs w:val="24"/>
              </w:rPr>
            </w:pPr>
            <w:r w:rsidRPr="007B2110">
              <w:rPr>
                <w:rFonts w:ascii="Times New Roman" w:hAnsi="Times New Roman"/>
              </w:rPr>
              <w:t>внебюджетные источники</w:t>
            </w:r>
          </w:p>
        </w:tc>
        <w:tc>
          <w:tcPr>
            <w:tcW w:w="2017" w:type="dxa"/>
            <w:gridSpan w:val="3"/>
          </w:tcPr>
          <w:p w:rsidR="003B52AF" w:rsidRPr="00E94B52" w:rsidRDefault="003B52AF" w:rsidP="00613D55">
            <w:pPr>
              <w:pStyle w:val="ae"/>
              <w:widowControl w:val="0"/>
              <w:autoSpaceDE w:val="0"/>
              <w:autoSpaceDN w:val="0"/>
              <w:adjustRightInd w:val="0"/>
              <w:ind w:firstLine="720"/>
              <w:jc w:val="center"/>
              <w:rPr>
                <w:rFonts w:ascii="Times New Roman" w:hAnsi="Times New Roman"/>
                <w:sz w:val="24"/>
                <w:szCs w:val="24"/>
              </w:rPr>
            </w:pPr>
          </w:p>
        </w:tc>
        <w:tc>
          <w:tcPr>
            <w:tcW w:w="1842" w:type="dxa"/>
          </w:tcPr>
          <w:p w:rsidR="003B52AF" w:rsidRPr="00E94B52" w:rsidRDefault="003B52AF" w:rsidP="00613D55">
            <w:pPr>
              <w:pStyle w:val="ae"/>
              <w:widowControl w:val="0"/>
              <w:autoSpaceDE w:val="0"/>
              <w:autoSpaceDN w:val="0"/>
              <w:adjustRightInd w:val="0"/>
              <w:ind w:firstLine="720"/>
              <w:jc w:val="center"/>
              <w:rPr>
                <w:rFonts w:ascii="Times New Roman" w:hAnsi="Times New Roman"/>
                <w:sz w:val="24"/>
                <w:szCs w:val="24"/>
              </w:rPr>
            </w:pPr>
          </w:p>
        </w:tc>
      </w:tr>
      <w:tr w:rsidR="003B52AF" w:rsidRPr="00E94B52" w:rsidTr="003B52AF">
        <w:tc>
          <w:tcPr>
            <w:tcW w:w="694" w:type="dxa"/>
          </w:tcPr>
          <w:p w:rsidR="003B52AF" w:rsidRPr="00E94B52" w:rsidRDefault="003B52AF"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1</w:t>
            </w:r>
          </w:p>
        </w:tc>
        <w:tc>
          <w:tcPr>
            <w:tcW w:w="1404" w:type="dxa"/>
          </w:tcPr>
          <w:p w:rsidR="003B52AF" w:rsidRPr="00E94B52" w:rsidRDefault="003B52AF"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2</w:t>
            </w:r>
          </w:p>
        </w:tc>
        <w:tc>
          <w:tcPr>
            <w:tcW w:w="1273" w:type="dxa"/>
            <w:gridSpan w:val="2"/>
          </w:tcPr>
          <w:p w:rsidR="003B52AF" w:rsidRPr="00E94B52" w:rsidRDefault="003B52AF"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3</w:t>
            </w:r>
          </w:p>
        </w:tc>
        <w:tc>
          <w:tcPr>
            <w:tcW w:w="994" w:type="dxa"/>
          </w:tcPr>
          <w:p w:rsidR="003B52AF" w:rsidRPr="00E94B52" w:rsidRDefault="003B52AF"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4</w:t>
            </w:r>
          </w:p>
        </w:tc>
        <w:tc>
          <w:tcPr>
            <w:tcW w:w="708" w:type="dxa"/>
          </w:tcPr>
          <w:p w:rsidR="003B52AF" w:rsidRPr="00E94B52" w:rsidRDefault="003B52AF"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5</w:t>
            </w:r>
          </w:p>
        </w:tc>
        <w:tc>
          <w:tcPr>
            <w:tcW w:w="1559" w:type="dxa"/>
            <w:gridSpan w:val="2"/>
          </w:tcPr>
          <w:p w:rsidR="003B52AF" w:rsidRPr="00E94B52" w:rsidRDefault="003B52AF"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6</w:t>
            </w:r>
          </w:p>
        </w:tc>
        <w:tc>
          <w:tcPr>
            <w:tcW w:w="1555" w:type="dxa"/>
            <w:gridSpan w:val="3"/>
          </w:tcPr>
          <w:p w:rsidR="003B52AF" w:rsidRPr="00E94B52" w:rsidRDefault="003B52AF"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7</w:t>
            </w:r>
          </w:p>
        </w:tc>
        <w:tc>
          <w:tcPr>
            <w:tcW w:w="1425" w:type="dxa"/>
            <w:gridSpan w:val="6"/>
          </w:tcPr>
          <w:p w:rsidR="003B52AF" w:rsidRPr="00E94B52" w:rsidRDefault="003B52AF"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8</w:t>
            </w:r>
          </w:p>
        </w:tc>
        <w:tc>
          <w:tcPr>
            <w:tcW w:w="1838" w:type="dxa"/>
            <w:gridSpan w:val="3"/>
          </w:tcPr>
          <w:p w:rsidR="003B52AF" w:rsidRPr="00E94B52" w:rsidRDefault="003B52AF"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9</w:t>
            </w:r>
          </w:p>
        </w:tc>
        <w:tc>
          <w:tcPr>
            <w:tcW w:w="2017" w:type="dxa"/>
            <w:gridSpan w:val="3"/>
          </w:tcPr>
          <w:p w:rsidR="003B52AF" w:rsidRPr="00E94B52" w:rsidRDefault="003B52AF"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10</w:t>
            </w:r>
          </w:p>
        </w:tc>
        <w:tc>
          <w:tcPr>
            <w:tcW w:w="1842" w:type="dxa"/>
          </w:tcPr>
          <w:p w:rsidR="003B52AF" w:rsidRPr="00E94B52" w:rsidRDefault="003B52AF" w:rsidP="003B52AF">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11</w:t>
            </w:r>
          </w:p>
        </w:tc>
      </w:tr>
      <w:tr w:rsidR="008C5D5D" w:rsidRPr="00E94B52" w:rsidTr="003B52AF">
        <w:tc>
          <w:tcPr>
            <w:tcW w:w="694" w:type="dxa"/>
          </w:tcPr>
          <w:p w:rsidR="008C5D5D" w:rsidRPr="00E94B52" w:rsidRDefault="008C5D5D"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1</w:t>
            </w:r>
          </w:p>
        </w:tc>
        <w:tc>
          <w:tcPr>
            <w:tcW w:w="14615" w:type="dxa"/>
            <w:gridSpan w:val="23"/>
          </w:tcPr>
          <w:p w:rsidR="008C5D5D" w:rsidRPr="00E94B52" w:rsidRDefault="008C5D5D" w:rsidP="00613D55">
            <w:pPr>
              <w:pStyle w:val="ae"/>
              <w:widowControl w:val="0"/>
              <w:autoSpaceDE w:val="0"/>
              <w:autoSpaceDN w:val="0"/>
              <w:adjustRightInd w:val="0"/>
              <w:jc w:val="both"/>
              <w:rPr>
                <w:rFonts w:ascii="Times New Roman" w:hAnsi="Times New Roman"/>
                <w:sz w:val="24"/>
                <w:szCs w:val="24"/>
              </w:rPr>
            </w:pPr>
            <w:r w:rsidRPr="00E94B52">
              <w:rPr>
                <w:rFonts w:ascii="Times New Roman" w:hAnsi="Times New Roman"/>
                <w:sz w:val="24"/>
                <w:szCs w:val="24"/>
              </w:rPr>
              <w:t xml:space="preserve">Цель - повышение качества и комфорта городской среды на территории </w:t>
            </w:r>
            <w:proofErr w:type="spellStart"/>
            <w:r>
              <w:rPr>
                <w:rFonts w:ascii="Times New Roman" w:hAnsi="Times New Roman"/>
                <w:sz w:val="24"/>
                <w:szCs w:val="24"/>
              </w:rPr>
              <w:t>Вышестеблиевского</w:t>
            </w:r>
            <w:proofErr w:type="spellEnd"/>
            <w:r>
              <w:rPr>
                <w:rFonts w:ascii="Times New Roman" w:hAnsi="Times New Roman"/>
                <w:sz w:val="24"/>
                <w:szCs w:val="24"/>
              </w:rPr>
              <w:t xml:space="preserve"> сельского </w:t>
            </w:r>
            <w:r w:rsidRPr="00E94B52">
              <w:rPr>
                <w:rFonts w:ascii="Times New Roman" w:hAnsi="Times New Roman"/>
                <w:sz w:val="24"/>
                <w:szCs w:val="24"/>
              </w:rPr>
              <w:t>поселения Темрюкского района</w:t>
            </w:r>
          </w:p>
        </w:tc>
      </w:tr>
      <w:tr w:rsidR="008C5D5D" w:rsidRPr="00E94B52" w:rsidTr="003B52AF">
        <w:tc>
          <w:tcPr>
            <w:tcW w:w="694" w:type="dxa"/>
            <w:tcBorders>
              <w:bottom w:val="single" w:sz="4" w:space="0" w:color="auto"/>
            </w:tcBorders>
          </w:tcPr>
          <w:p w:rsidR="008C5D5D" w:rsidRPr="00E94B52" w:rsidRDefault="008C5D5D"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1.1.</w:t>
            </w:r>
          </w:p>
        </w:tc>
        <w:tc>
          <w:tcPr>
            <w:tcW w:w="14615" w:type="dxa"/>
            <w:gridSpan w:val="23"/>
            <w:tcBorders>
              <w:bottom w:val="single" w:sz="4" w:space="0" w:color="auto"/>
            </w:tcBorders>
          </w:tcPr>
          <w:p w:rsidR="008C5D5D" w:rsidRPr="00E94B52" w:rsidRDefault="008C5D5D" w:rsidP="00613D55">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 xml:space="preserve">Задача - обеспечение создания, содержания и развития объектов благоустройства на территории </w:t>
            </w:r>
            <w:proofErr w:type="spellStart"/>
            <w:r>
              <w:rPr>
                <w:rFonts w:ascii="Times New Roman" w:hAnsi="Times New Roman"/>
                <w:sz w:val="24"/>
                <w:szCs w:val="24"/>
              </w:rPr>
              <w:t>Вышестеблиевского</w:t>
            </w:r>
            <w:proofErr w:type="spellEnd"/>
            <w:r>
              <w:rPr>
                <w:rFonts w:ascii="Times New Roman" w:hAnsi="Times New Roman"/>
                <w:sz w:val="24"/>
                <w:szCs w:val="24"/>
              </w:rPr>
              <w:t xml:space="preserve"> сельского </w:t>
            </w:r>
            <w:r w:rsidRPr="00E94B52">
              <w:rPr>
                <w:rFonts w:ascii="Times New Roman" w:hAnsi="Times New Roman"/>
                <w:sz w:val="24"/>
                <w:szCs w:val="24"/>
              </w:rPr>
              <w:t>поселения Темрюкского района, включая объекты, находящиеся в частной собственности и прилегающие к ним территории</w:t>
            </w:r>
          </w:p>
        </w:tc>
      </w:tr>
      <w:tr w:rsidR="003B52AF" w:rsidRPr="00E94B52" w:rsidTr="003B52AF">
        <w:tc>
          <w:tcPr>
            <w:tcW w:w="694" w:type="dxa"/>
            <w:tcBorders>
              <w:bottom w:val="single" w:sz="4" w:space="0" w:color="auto"/>
            </w:tcBorders>
          </w:tcPr>
          <w:p w:rsidR="003B52AF" w:rsidRPr="00E94B52" w:rsidRDefault="003B52AF" w:rsidP="00613D55">
            <w:pPr>
              <w:pStyle w:val="ae"/>
              <w:widowControl w:val="0"/>
              <w:autoSpaceDE w:val="0"/>
              <w:autoSpaceDN w:val="0"/>
              <w:adjustRightInd w:val="0"/>
              <w:jc w:val="center"/>
              <w:rPr>
                <w:rFonts w:ascii="Times New Roman" w:hAnsi="Times New Roman"/>
                <w:sz w:val="24"/>
                <w:szCs w:val="24"/>
              </w:rPr>
            </w:pPr>
          </w:p>
        </w:tc>
        <w:tc>
          <w:tcPr>
            <w:tcW w:w="1404" w:type="dxa"/>
            <w:tcBorders>
              <w:bottom w:val="single" w:sz="4" w:space="0" w:color="auto"/>
            </w:tcBorders>
          </w:tcPr>
          <w:p w:rsidR="003B52AF" w:rsidRPr="00E94B52" w:rsidRDefault="003B52AF" w:rsidP="00613D55">
            <w:pPr>
              <w:pStyle w:val="ae"/>
              <w:widowControl w:val="0"/>
              <w:autoSpaceDE w:val="0"/>
              <w:autoSpaceDN w:val="0"/>
              <w:adjustRightInd w:val="0"/>
              <w:rPr>
                <w:rFonts w:ascii="Times New Roman" w:hAnsi="Times New Roman"/>
                <w:sz w:val="24"/>
                <w:szCs w:val="24"/>
              </w:rPr>
            </w:pPr>
          </w:p>
        </w:tc>
        <w:tc>
          <w:tcPr>
            <w:tcW w:w="1273" w:type="dxa"/>
            <w:gridSpan w:val="2"/>
            <w:tcBorders>
              <w:bottom w:val="single" w:sz="4" w:space="0" w:color="auto"/>
            </w:tcBorders>
          </w:tcPr>
          <w:p w:rsidR="003B52AF" w:rsidRPr="00E94B52" w:rsidRDefault="003B52AF" w:rsidP="00613D55">
            <w:pPr>
              <w:pStyle w:val="ae"/>
              <w:widowControl w:val="0"/>
              <w:autoSpaceDE w:val="0"/>
              <w:autoSpaceDN w:val="0"/>
              <w:adjustRightInd w:val="0"/>
              <w:rPr>
                <w:rFonts w:ascii="Times New Roman" w:hAnsi="Times New Roman"/>
                <w:sz w:val="24"/>
                <w:szCs w:val="24"/>
              </w:rPr>
            </w:pPr>
          </w:p>
        </w:tc>
        <w:tc>
          <w:tcPr>
            <w:tcW w:w="994" w:type="dxa"/>
            <w:tcBorders>
              <w:bottom w:val="single" w:sz="4" w:space="0" w:color="auto"/>
            </w:tcBorders>
          </w:tcPr>
          <w:p w:rsidR="003B52AF" w:rsidRPr="00E94B52" w:rsidRDefault="00DA63C3" w:rsidP="003B52AF">
            <w:pPr>
              <w:pStyle w:val="ae"/>
              <w:widowControl w:val="0"/>
              <w:autoSpaceDE w:val="0"/>
              <w:autoSpaceDN w:val="0"/>
              <w:adjustRightInd w:val="0"/>
              <w:rPr>
                <w:rFonts w:ascii="Times New Roman" w:hAnsi="Times New Roman"/>
                <w:sz w:val="24"/>
                <w:szCs w:val="24"/>
              </w:rPr>
            </w:pPr>
            <w:r>
              <w:rPr>
                <w:rFonts w:ascii="Times New Roman" w:hAnsi="Times New Roman"/>
                <w:sz w:val="24"/>
                <w:szCs w:val="24"/>
              </w:rPr>
              <w:t>2018-2024</w:t>
            </w:r>
          </w:p>
        </w:tc>
        <w:tc>
          <w:tcPr>
            <w:tcW w:w="717" w:type="dxa"/>
            <w:gridSpan w:val="2"/>
            <w:tcBorders>
              <w:bottom w:val="single" w:sz="4" w:space="0" w:color="auto"/>
            </w:tcBorders>
          </w:tcPr>
          <w:p w:rsidR="003B52AF" w:rsidRPr="00E94B52" w:rsidRDefault="00C119B9"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r w:rsidR="00DA63C3">
              <w:rPr>
                <w:rFonts w:ascii="Times New Roman" w:hAnsi="Times New Roman"/>
                <w:sz w:val="24"/>
                <w:szCs w:val="24"/>
              </w:rPr>
              <w:t>,0</w:t>
            </w:r>
          </w:p>
        </w:tc>
        <w:tc>
          <w:tcPr>
            <w:tcW w:w="1559" w:type="dxa"/>
            <w:gridSpan w:val="2"/>
            <w:tcBorders>
              <w:bottom w:val="single" w:sz="4" w:space="0" w:color="auto"/>
            </w:tcBorders>
          </w:tcPr>
          <w:p w:rsidR="003B52AF" w:rsidRPr="00E94B52" w:rsidRDefault="003B52AF"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558" w:type="dxa"/>
            <w:gridSpan w:val="3"/>
            <w:tcBorders>
              <w:bottom w:val="single" w:sz="4" w:space="0" w:color="auto"/>
            </w:tcBorders>
          </w:tcPr>
          <w:p w:rsidR="003B52AF" w:rsidRPr="00E94B52" w:rsidRDefault="003B52AF"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430" w:type="dxa"/>
            <w:gridSpan w:val="6"/>
            <w:tcBorders>
              <w:bottom w:val="single" w:sz="4" w:space="0" w:color="auto"/>
            </w:tcBorders>
          </w:tcPr>
          <w:p w:rsidR="003B52AF" w:rsidRPr="00E94B52" w:rsidRDefault="003B52AF"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836" w:type="dxa"/>
            <w:gridSpan w:val="3"/>
            <w:tcBorders>
              <w:bottom w:val="single" w:sz="4" w:space="0" w:color="auto"/>
            </w:tcBorders>
          </w:tcPr>
          <w:p w:rsidR="003B52AF" w:rsidRPr="00E94B52" w:rsidRDefault="003B52AF"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2002" w:type="dxa"/>
            <w:gridSpan w:val="2"/>
            <w:tcBorders>
              <w:bottom w:val="single" w:sz="4" w:space="0" w:color="auto"/>
            </w:tcBorders>
          </w:tcPr>
          <w:p w:rsidR="003B52AF" w:rsidRPr="00E94B52" w:rsidRDefault="003B52AF" w:rsidP="00613D55">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благоустройство общественных территорий, дворовых территорий многоквартирных домов</w:t>
            </w:r>
          </w:p>
        </w:tc>
        <w:tc>
          <w:tcPr>
            <w:tcW w:w="1842" w:type="dxa"/>
            <w:tcBorders>
              <w:bottom w:val="single" w:sz="4" w:space="0" w:color="auto"/>
            </w:tcBorders>
          </w:tcPr>
          <w:p w:rsidR="003B52AF" w:rsidRPr="00E94B52" w:rsidRDefault="00DA63C3" w:rsidP="00613D55">
            <w:pPr>
              <w:pStyle w:val="ae"/>
              <w:widowControl w:val="0"/>
              <w:autoSpaceDE w:val="0"/>
              <w:autoSpaceDN w:val="0"/>
              <w:adjustRightInd w:val="0"/>
              <w:rPr>
                <w:rFonts w:ascii="Times New Roman" w:hAnsi="Times New Roman"/>
                <w:sz w:val="24"/>
                <w:szCs w:val="24"/>
              </w:rPr>
            </w:pPr>
            <w:r>
              <w:rPr>
                <w:rFonts w:ascii="Times New Roman" w:hAnsi="Times New Roman"/>
                <w:sz w:val="24"/>
                <w:szCs w:val="24"/>
              </w:rPr>
              <w:t>Администра</w:t>
            </w:r>
            <w:r w:rsidR="003B52AF" w:rsidRPr="00E94B52">
              <w:rPr>
                <w:rFonts w:ascii="Times New Roman" w:hAnsi="Times New Roman"/>
                <w:sz w:val="24"/>
                <w:szCs w:val="24"/>
              </w:rPr>
              <w:t xml:space="preserve">ция </w:t>
            </w:r>
            <w:proofErr w:type="spellStart"/>
            <w:r w:rsidR="003B52AF">
              <w:rPr>
                <w:rFonts w:ascii="Times New Roman" w:hAnsi="Times New Roman"/>
                <w:sz w:val="24"/>
                <w:szCs w:val="24"/>
              </w:rPr>
              <w:t>Вышестеблиевского</w:t>
            </w:r>
            <w:proofErr w:type="spellEnd"/>
            <w:r w:rsidR="003B52AF">
              <w:rPr>
                <w:rFonts w:ascii="Times New Roman" w:hAnsi="Times New Roman"/>
                <w:sz w:val="24"/>
                <w:szCs w:val="24"/>
              </w:rPr>
              <w:t xml:space="preserve"> сельского </w:t>
            </w:r>
            <w:r w:rsidR="003B52AF" w:rsidRPr="00E94B52">
              <w:rPr>
                <w:rFonts w:ascii="Times New Roman" w:hAnsi="Times New Roman"/>
                <w:sz w:val="24"/>
                <w:szCs w:val="24"/>
              </w:rPr>
              <w:t>поселения Темрюкского района</w:t>
            </w:r>
          </w:p>
        </w:tc>
      </w:tr>
      <w:tr w:rsidR="003B52AF" w:rsidRPr="00E94B52" w:rsidTr="003B52AF">
        <w:tc>
          <w:tcPr>
            <w:tcW w:w="694" w:type="dxa"/>
            <w:vMerge w:val="restart"/>
          </w:tcPr>
          <w:p w:rsidR="003B52AF" w:rsidRPr="00E94B52" w:rsidRDefault="003B52AF"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1.1.1</w:t>
            </w:r>
          </w:p>
        </w:tc>
        <w:tc>
          <w:tcPr>
            <w:tcW w:w="1404" w:type="dxa"/>
            <w:vMerge w:val="restart"/>
          </w:tcPr>
          <w:p w:rsidR="003B52AF" w:rsidRPr="00E94B52" w:rsidRDefault="003B52AF" w:rsidP="00613D55">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проведение экспертизы определения сметной стоимости</w:t>
            </w:r>
          </w:p>
        </w:tc>
        <w:tc>
          <w:tcPr>
            <w:tcW w:w="1273" w:type="dxa"/>
            <w:gridSpan w:val="2"/>
            <w:tcBorders>
              <w:bottom w:val="single" w:sz="4" w:space="0" w:color="auto"/>
            </w:tcBorders>
          </w:tcPr>
          <w:p w:rsidR="003B52AF" w:rsidRPr="00E94B52" w:rsidRDefault="003B52AF" w:rsidP="00613D55">
            <w:pPr>
              <w:pStyle w:val="ae"/>
              <w:widowControl w:val="0"/>
              <w:autoSpaceDE w:val="0"/>
              <w:autoSpaceDN w:val="0"/>
              <w:adjustRightInd w:val="0"/>
              <w:rPr>
                <w:rFonts w:ascii="Times New Roman" w:hAnsi="Times New Roman"/>
                <w:sz w:val="24"/>
                <w:szCs w:val="24"/>
              </w:rPr>
            </w:pPr>
          </w:p>
        </w:tc>
        <w:tc>
          <w:tcPr>
            <w:tcW w:w="994" w:type="dxa"/>
            <w:tcBorders>
              <w:bottom w:val="single" w:sz="4" w:space="0" w:color="auto"/>
            </w:tcBorders>
          </w:tcPr>
          <w:p w:rsidR="003B52AF" w:rsidRPr="00E94B52" w:rsidRDefault="003B52AF" w:rsidP="00613D55">
            <w:pPr>
              <w:pStyle w:val="ae"/>
              <w:widowControl w:val="0"/>
              <w:autoSpaceDE w:val="0"/>
              <w:autoSpaceDN w:val="0"/>
              <w:adjustRightInd w:val="0"/>
              <w:jc w:val="center"/>
              <w:rPr>
                <w:rFonts w:ascii="Times New Roman" w:hAnsi="Times New Roman"/>
                <w:sz w:val="24"/>
                <w:szCs w:val="24"/>
              </w:rPr>
            </w:pPr>
          </w:p>
        </w:tc>
        <w:tc>
          <w:tcPr>
            <w:tcW w:w="717" w:type="dxa"/>
            <w:gridSpan w:val="2"/>
            <w:tcBorders>
              <w:bottom w:val="single" w:sz="4" w:space="0" w:color="auto"/>
            </w:tcBorders>
          </w:tcPr>
          <w:p w:rsidR="003B52AF" w:rsidRPr="00E94B52" w:rsidRDefault="003B52AF" w:rsidP="00613D55">
            <w:pPr>
              <w:pStyle w:val="ae"/>
              <w:widowControl w:val="0"/>
              <w:autoSpaceDE w:val="0"/>
              <w:autoSpaceDN w:val="0"/>
              <w:adjustRightInd w:val="0"/>
              <w:jc w:val="center"/>
              <w:rPr>
                <w:rFonts w:ascii="Times New Roman" w:hAnsi="Times New Roman"/>
                <w:sz w:val="24"/>
                <w:szCs w:val="24"/>
              </w:rPr>
            </w:pPr>
          </w:p>
        </w:tc>
        <w:tc>
          <w:tcPr>
            <w:tcW w:w="1559" w:type="dxa"/>
            <w:gridSpan w:val="2"/>
            <w:tcBorders>
              <w:bottom w:val="single" w:sz="4" w:space="0" w:color="auto"/>
            </w:tcBorders>
          </w:tcPr>
          <w:p w:rsidR="003B52AF" w:rsidRPr="00E94B52" w:rsidRDefault="003B52AF" w:rsidP="00613D55">
            <w:pPr>
              <w:pStyle w:val="ae"/>
              <w:widowControl w:val="0"/>
              <w:autoSpaceDE w:val="0"/>
              <w:autoSpaceDN w:val="0"/>
              <w:adjustRightInd w:val="0"/>
              <w:jc w:val="center"/>
              <w:rPr>
                <w:rFonts w:ascii="Times New Roman" w:hAnsi="Times New Roman"/>
                <w:sz w:val="24"/>
                <w:szCs w:val="24"/>
              </w:rPr>
            </w:pPr>
          </w:p>
        </w:tc>
        <w:tc>
          <w:tcPr>
            <w:tcW w:w="1558" w:type="dxa"/>
            <w:gridSpan w:val="3"/>
            <w:tcBorders>
              <w:bottom w:val="single" w:sz="4" w:space="0" w:color="auto"/>
            </w:tcBorders>
          </w:tcPr>
          <w:p w:rsidR="003B52AF" w:rsidRPr="00E94B52" w:rsidRDefault="003B52AF" w:rsidP="00613D55">
            <w:pPr>
              <w:pStyle w:val="ae"/>
              <w:widowControl w:val="0"/>
              <w:autoSpaceDE w:val="0"/>
              <w:autoSpaceDN w:val="0"/>
              <w:adjustRightInd w:val="0"/>
              <w:jc w:val="center"/>
              <w:rPr>
                <w:rFonts w:ascii="Times New Roman" w:hAnsi="Times New Roman"/>
                <w:sz w:val="24"/>
                <w:szCs w:val="24"/>
              </w:rPr>
            </w:pPr>
          </w:p>
        </w:tc>
        <w:tc>
          <w:tcPr>
            <w:tcW w:w="1430" w:type="dxa"/>
            <w:gridSpan w:val="6"/>
            <w:tcBorders>
              <w:bottom w:val="single" w:sz="4" w:space="0" w:color="auto"/>
            </w:tcBorders>
          </w:tcPr>
          <w:p w:rsidR="003B52AF" w:rsidRPr="00E94B52" w:rsidRDefault="003B52AF" w:rsidP="00613D55">
            <w:pPr>
              <w:pStyle w:val="ae"/>
              <w:widowControl w:val="0"/>
              <w:autoSpaceDE w:val="0"/>
              <w:autoSpaceDN w:val="0"/>
              <w:adjustRightInd w:val="0"/>
              <w:jc w:val="center"/>
              <w:rPr>
                <w:rFonts w:ascii="Times New Roman" w:hAnsi="Times New Roman"/>
                <w:sz w:val="24"/>
                <w:szCs w:val="24"/>
              </w:rPr>
            </w:pPr>
          </w:p>
        </w:tc>
        <w:tc>
          <w:tcPr>
            <w:tcW w:w="1836" w:type="dxa"/>
            <w:gridSpan w:val="3"/>
            <w:tcBorders>
              <w:bottom w:val="single" w:sz="4" w:space="0" w:color="auto"/>
            </w:tcBorders>
          </w:tcPr>
          <w:p w:rsidR="003B52AF" w:rsidRPr="00E94B52" w:rsidRDefault="003B52AF" w:rsidP="00613D55">
            <w:pPr>
              <w:pStyle w:val="ae"/>
              <w:widowControl w:val="0"/>
              <w:autoSpaceDE w:val="0"/>
              <w:autoSpaceDN w:val="0"/>
              <w:adjustRightInd w:val="0"/>
              <w:jc w:val="center"/>
              <w:rPr>
                <w:rFonts w:ascii="Times New Roman" w:hAnsi="Times New Roman"/>
                <w:sz w:val="24"/>
                <w:szCs w:val="24"/>
              </w:rPr>
            </w:pPr>
          </w:p>
        </w:tc>
        <w:tc>
          <w:tcPr>
            <w:tcW w:w="2002" w:type="dxa"/>
            <w:gridSpan w:val="2"/>
            <w:vMerge w:val="restart"/>
          </w:tcPr>
          <w:p w:rsidR="003B52AF" w:rsidRPr="00E94B52" w:rsidRDefault="003B52AF" w:rsidP="00613D55">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 xml:space="preserve">благоустройство территорий многоквартирных домов, улучшение комфортного проживания жителей, эстетического и санитарного состояния </w:t>
            </w:r>
            <w:r w:rsidRPr="00E94B52">
              <w:rPr>
                <w:rFonts w:ascii="Times New Roman" w:hAnsi="Times New Roman"/>
                <w:sz w:val="24"/>
                <w:szCs w:val="24"/>
              </w:rPr>
              <w:lastRenderedPageBreak/>
              <w:t>дворовых территорий</w:t>
            </w:r>
          </w:p>
        </w:tc>
        <w:tc>
          <w:tcPr>
            <w:tcW w:w="1842" w:type="dxa"/>
            <w:vMerge w:val="restart"/>
          </w:tcPr>
          <w:p w:rsidR="003B52AF" w:rsidRPr="00E94B52" w:rsidRDefault="00DA63C3" w:rsidP="00613D55">
            <w:pPr>
              <w:pStyle w:val="ae"/>
              <w:widowControl w:val="0"/>
              <w:autoSpaceDE w:val="0"/>
              <w:autoSpaceDN w:val="0"/>
              <w:adjustRightInd w:val="0"/>
              <w:rPr>
                <w:rFonts w:ascii="Times New Roman" w:hAnsi="Times New Roman"/>
                <w:sz w:val="24"/>
                <w:szCs w:val="24"/>
              </w:rPr>
            </w:pPr>
            <w:r>
              <w:rPr>
                <w:rFonts w:ascii="Times New Roman" w:hAnsi="Times New Roman"/>
                <w:sz w:val="24"/>
                <w:szCs w:val="24"/>
              </w:rPr>
              <w:lastRenderedPageBreak/>
              <w:t>Администра</w:t>
            </w:r>
            <w:r w:rsidR="003B52AF" w:rsidRPr="00E94B52">
              <w:rPr>
                <w:rFonts w:ascii="Times New Roman" w:hAnsi="Times New Roman"/>
                <w:sz w:val="24"/>
                <w:szCs w:val="24"/>
              </w:rPr>
              <w:t xml:space="preserve">ция </w:t>
            </w:r>
            <w:proofErr w:type="spellStart"/>
            <w:r w:rsidR="003B52AF">
              <w:rPr>
                <w:rFonts w:ascii="Times New Roman" w:hAnsi="Times New Roman"/>
                <w:sz w:val="24"/>
                <w:szCs w:val="24"/>
              </w:rPr>
              <w:t>Вышестеблиевского</w:t>
            </w:r>
            <w:proofErr w:type="spellEnd"/>
            <w:r w:rsidR="003B52AF">
              <w:rPr>
                <w:rFonts w:ascii="Times New Roman" w:hAnsi="Times New Roman"/>
                <w:sz w:val="24"/>
                <w:szCs w:val="24"/>
              </w:rPr>
              <w:t xml:space="preserve"> сельского </w:t>
            </w:r>
            <w:r w:rsidR="003B52AF" w:rsidRPr="00E94B52">
              <w:rPr>
                <w:rFonts w:ascii="Times New Roman" w:hAnsi="Times New Roman"/>
                <w:sz w:val="24"/>
                <w:szCs w:val="24"/>
              </w:rPr>
              <w:t>поселения Темрюкского района</w:t>
            </w:r>
          </w:p>
        </w:tc>
      </w:tr>
      <w:tr w:rsidR="00DA63C3" w:rsidRPr="00E94B52" w:rsidTr="003B52AF">
        <w:tc>
          <w:tcPr>
            <w:tcW w:w="694" w:type="dxa"/>
            <w:vMerge/>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1404" w:type="dxa"/>
            <w:vMerge/>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1273" w:type="dxa"/>
            <w:gridSpan w:val="2"/>
            <w:tcBorders>
              <w:bottom w:val="single" w:sz="4" w:space="0" w:color="auto"/>
            </w:tcBorders>
          </w:tcPr>
          <w:p w:rsidR="00DA63C3" w:rsidRPr="00E94B52" w:rsidRDefault="00DA63C3" w:rsidP="00161103">
            <w:pPr>
              <w:pStyle w:val="ae"/>
              <w:widowControl w:val="0"/>
              <w:autoSpaceDE w:val="0"/>
              <w:autoSpaceDN w:val="0"/>
              <w:adjustRightInd w:val="0"/>
              <w:rPr>
                <w:rFonts w:ascii="Times New Roman" w:hAnsi="Times New Roman"/>
                <w:sz w:val="24"/>
                <w:szCs w:val="24"/>
              </w:rPr>
            </w:pPr>
          </w:p>
        </w:tc>
        <w:tc>
          <w:tcPr>
            <w:tcW w:w="994" w:type="dxa"/>
            <w:tcBorders>
              <w:bottom w:val="single" w:sz="4" w:space="0" w:color="auto"/>
            </w:tcBorders>
          </w:tcPr>
          <w:p w:rsidR="00DA63C3" w:rsidRPr="00E94B52" w:rsidRDefault="00DA63C3" w:rsidP="00161103">
            <w:pPr>
              <w:pStyle w:val="ae"/>
              <w:widowControl w:val="0"/>
              <w:autoSpaceDE w:val="0"/>
              <w:autoSpaceDN w:val="0"/>
              <w:adjustRightInd w:val="0"/>
              <w:jc w:val="center"/>
              <w:rPr>
                <w:rFonts w:ascii="Times New Roman" w:hAnsi="Times New Roman"/>
                <w:sz w:val="24"/>
                <w:szCs w:val="24"/>
              </w:rPr>
            </w:pPr>
          </w:p>
        </w:tc>
        <w:tc>
          <w:tcPr>
            <w:tcW w:w="717" w:type="dxa"/>
            <w:gridSpan w:val="2"/>
            <w:tcBorders>
              <w:bottom w:val="single" w:sz="4" w:space="0" w:color="auto"/>
            </w:tcBorders>
          </w:tcPr>
          <w:p w:rsidR="00DA63C3" w:rsidRPr="00E94B52" w:rsidRDefault="00DA63C3" w:rsidP="00161103">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559" w:type="dxa"/>
            <w:gridSpan w:val="2"/>
            <w:tcBorders>
              <w:bottom w:val="single" w:sz="4" w:space="0" w:color="auto"/>
            </w:tcBorders>
          </w:tcPr>
          <w:p w:rsidR="00DA63C3" w:rsidRPr="00E94B52" w:rsidRDefault="00DA63C3" w:rsidP="00161103">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558" w:type="dxa"/>
            <w:gridSpan w:val="3"/>
            <w:tcBorders>
              <w:bottom w:val="single" w:sz="4" w:space="0" w:color="auto"/>
            </w:tcBorders>
          </w:tcPr>
          <w:p w:rsidR="00DA63C3" w:rsidRPr="00E94B52" w:rsidRDefault="00DA63C3" w:rsidP="00161103">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430" w:type="dxa"/>
            <w:gridSpan w:val="6"/>
            <w:tcBorders>
              <w:bottom w:val="single" w:sz="4" w:space="0" w:color="auto"/>
            </w:tcBorders>
          </w:tcPr>
          <w:p w:rsidR="00DA63C3" w:rsidRPr="00E94B52" w:rsidRDefault="00DA63C3" w:rsidP="00161103">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836" w:type="dxa"/>
            <w:gridSpan w:val="3"/>
            <w:tcBorders>
              <w:bottom w:val="single" w:sz="4" w:space="0" w:color="auto"/>
            </w:tcBorders>
          </w:tcPr>
          <w:p w:rsidR="00DA63C3" w:rsidRPr="00E94B52" w:rsidRDefault="00DA63C3" w:rsidP="00161103">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2002" w:type="dxa"/>
            <w:gridSpan w:val="2"/>
            <w:vMerge/>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1842" w:type="dxa"/>
            <w:vMerge/>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r>
      <w:tr w:rsidR="00DA63C3" w:rsidRPr="00E94B52" w:rsidTr="003B52AF">
        <w:tc>
          <w:tcPr>
            <w:tcW w:w="694" w:type="dxa"/>
            <w:vMerge w:val="restart"/>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lastRenderedPageBreak/>
              <w:t>1.1.2</w:t>
            </w:r>
          </w:p>
        </w:tc>
        <w:tc>
          <w:tcPr>
            <w:tcW w:w="1404" w:type="dxa"/>
            <w:vMerge w:val="restart"/>
          </w:tcPr>
          <w:p w:rsidR="00DA63C3" w:rsidRPr="00E94B52" w:rsidRDefault="00DA63C3" w:rsidP="00613D55">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Изготовление топографической съемки</w:t>
            </w:r>
          </w:p>
        </w:tc>
        <w:tc>
          <w:tcPr>
            <w:tcW w:w="1273" w:type="dxa"/>
            <w:gridSpan w:val="2"/>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994" w:type="dxa"/>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2019</w:t>
            </w:r>
          </w:p>
        </w:tc>
        <w:tc>
          <w:tcPr>
            <w:tcW w:w="717" w:type="dxa"/>
            <w:gridSpan w:val="2"/>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82,0</w:t>
            </w:r>
          </w:p>
        </w:tc>
        <w:tc>
          <w:tcPr>
            <w:tcW w:w="1559" w:type="dxa"/>
            <w:gridSpan w:val="2"/>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558" w:type="dxa"/>
            <w:gridSpan w:val="3"/>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430" w:type="dxa"/>
            <w:gridSpan w:val="6"/>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82</w:t>
            </w:r>
            <w:r w:rsidRPr="00E94B52">
              <w:rPr>
                <w:rFonts w:ascii="Times New Roman" w:hAnsi="Times New Roman"/>
                <w:sz w:val="24"/>
                <w:szCs w:val="24"/>
              </w:rPr>
              <w:t>,0</w:t>
            </w:r>
          </w:p>
        </w:tc>
        <w:tc>
          <w:tcPr>
            <w:tcW w:w="1853" w:type="dxa"/>
            <w:gridSpan w:val="4"/>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985" w:type="dxa"/>
            <w:vMerge w:val="restart"/>
          </w:tcPr>
          <w:p w:rsidR="00DA63C3" w:rsidRPr="00E94B52" w:rsidRDefault="00DA63C3" w:rsidP="00613D55">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 xml:space="preserve">Подготовка топографической съемки для разработки </w:t>
            </w:r>
            <w:proofErr w:type="spellStart"/>
            <w:r w:rsidRPr="00E94B52">
              <w:rPr>
                <w:rFonts w:ascii="Times New Roman" w:hAnsi="Times New Roman"/>
                <w:sz w:val="24"/>
                <w:szCs w:val="24"/>
              </w:rPr>
              <w:t>дизайн-проектов</w:t>
            </w:r>
            <w:proofErr w:type="spellEnd"/>
          </w:p>
        </w:tc>
        <w:tc>
          <w:tcPr>
            <w:tcW w:w="1842" w:type="dxa"/>
            <w:vMerge w:val="restart"/>
          </w:tcPr>
          <w:p w:rsidR="00DA63C3" w:rsidRPr="00E94B52" w:rsidRDefault="00DA63C3" w:rsidP="00613D55">
            <w:pPr>
              <w:pStyle w:val="ae"/>
              <w:widowControl w:val="0"/>
              <w:autoSpaceDE w:val="0"/>
              <w:autoSpaceDN w:val="0"/>
              <w:adjustRightInd w:val="0"/>
              <w:rPr>
                <w:rFonts w:ascii="Times New Roman" w:hAnsi="Times New Roman"/>
                <w:sz w:val="24"/>
                <w:szCs w:val="24"/>
              </w:rPr>
            </w:pPr>
            <w:r>
              <w:rPr>
                <w:rFonts w:ascii="Times New Roman" w:hAnsi="Times New Roman"/>
                <w:sz w:val="24"/>
                <w:szCs w:val="24"/>
              </w:rPr>
              <w:t>Администра</w:t>
            </w:r>
            <w:r w:rsidRPr="00E94B52">
              <w:rPr>
                <w:rFonts w:ascii="Times New Roman" w:hAnsi="Times New Roman"/>
                <w:sz w:val="24"/>
                <w:szCs w:val="24"/>
              </w:rPr>
              <w:t xml:space="preserve">ция </w:t>
            </w:r>
            <w:proofErr w:type="spellStart"/>
            <w:r>
              <w:rPr>
                <w:rFonts w:ascii="Times New Roman" w:hAnsi="Times New Roman"/>
                <w:sz w:val="24"/>
                <w:szCs w:val="24"/>
              </w:rPr>
              <w:t>Вышестеблиевского</w:t>
            </w:r>
            <w:proofErr w:type="spellEnd"/>
            <w:r>
              <w:rPr>
                <w:rFonts w:ascii="Times New Roman" w:hAnsi="Times New Roman"/>
                <w:sz w:val="24"/>
                <w:szCs w:val="24"/>
              </w:rPr>
              <w:t xml:space="preserve"> сельского </w:t>
            </w:r>
            <w:r w:rsidRPr="00E94B52">
              <w:rPr>
                <w:rFonts w:ascii="Times New Roman" w:hAnsi="Times New Roman"/>
                <w:sz w:val="24"/>
                <w:szCs w:val="24"/>
              </w:rPr>
              <w:t>поселения Темрюкского района</w:t>
            </w:r>
          </w:p>
        </w:tc>
      </w:tr>
      <w:tr w:rsidR="00DA63C3" w:rsidRPr="00E94B52" w:rsidTr="003B52AF">
        <w:tc>
          <w:tcPr>
            <w:tcW w:w="694" w:type="dxa"/>
            <w:vMerge/>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1404" w:type="dxa"/>
            <w:vMerge/>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1273" w:type="dxa"/>
            <w:gridSpan w:val="2"/>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994" w:type="dxa"/>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717" w:type="dxa"/>
            <w:gridSpan w:val="2"/>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559" w:type="dxa"/>
            <w:gridSpan w:val="2"/>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0,0</w:t>
            </w:r>
          </w:p>
        </w:tc>
        <w:tc>
          <w:tcPr>
            <w:tcW w:w="1558" w:type="dxa"/>
            <w:gridSpan w:val="3"/>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430" w:type="dxa"/>
            <w:gridSpan w:val="6"/>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0,0</w:t>
            </w:r>
          </w:p>
        </w:tc>
        <w:tc>
          <w:tcPr>
            <w:tcW w:w="1853" w:type="dxa"/>
            <w:gridSpan w:val="4"/>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985" w:type="dxa"/>
            <w:vMerge/>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1842" w:type="dxa"/>
            <w:vMerge/>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r>
      <w:tr w:rsidR="00DA63C3" w:rsidRPr="00E94B52" w:rsidTr="003B52AF">
        <w:tc>
          <w:tcPr>
            <w:tcW w:w="694" w:type="dxa"/>
            <w:vMerge w:val="restart"/>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1.1.3</w:t>
            </w:r>
          </w:p>
        </w:tc>
        <w:tc>
          <w:tcPr>
            <w:tcW w:w="1404" w:type="dxa"/>
            <w:vMerge w:val="restart"/>
          </w:tcPr>
          <w:p w:rsidR="00DA63C3" w:rsidRPr="00E94B52" w:rsidRDefault="00DA63C3" w:rsidP="00613D55">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Проведение инвентаризации дворовых территорий многоквартирных домов</w:t>
            </w:r>
          </w:p>
        </w:tc>
        <w:tc>
          <w:tcPr>
            <w:tcW w:w="1273" w:type="dxa"/>
            <w:gridSpan w:val="2"/>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994" w:type="dxa"/>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717" w:type="dxa"/>
            <w:gridSpan w:val="2"/>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559" w:type="dxa"/>
            <w:gridSpan w:val="2"/>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558" w:type="dxa"/>
            <w:gridSpan w:val="3"/>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430" w:type="dxa"/>
            <w:gridSpan w:val="6"/>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853" w:type="dxa"/>
            <w:gridSpan w:val="4"/>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985" w:type="dxa"/>
            <w:vMerge w:val="restart"/>
          </w:tcPr>
          <w:p w:rsidR="00DA63C3" w:rsidRPr="00E94B52" w:rsidRDefault="00DA63C3" w:rsidP="00613D55">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Проведение инвентаризации дворовых территорий многоквартирных домов на территории Темрюкского городского поселения в целях включения их в программу</w:t>
            </w:r>
          </w:p>
        </w:tc>
        <w:tc>
          <w:tcPr>
            <w:tcW w:w="1842" w:type="dxa"/>
            <w:vMerge w:val="restart"/>
          </w:tcPr>
          <w:p w:rsidR="00DA63C3" w:rsidRPr="00E94B52" w:rsidRDefault="00DA63C3" w:rsidP="00613D55">
            <w:pPr>
              <w:pStyle w:val="ae"/>
              <w:widowControl w:val="0"/>
              <w:autoSpaceDE w:val="0"/>
              <w:autoSpaceDN w:val="0"/>
              <w:adjustRightInd w:val="0"/>
              <w:rPr>
                <w:rFonts w:ascii="Times New Roman" w:hAnsi="Times New Roman"/>
                <w:sz w:val="24"/>
                <w:szCs w:val="24"/>
              </w:rPr>
            </w:pPr>
            <w:r>
              <w:rPr>
                <w:rFonts w:ascii="Times New Roman" w:hAnsi="Times New Roman"/>
                <w:sz w:val="24"/>
                <w:szCs w:val="24"/>
              </w:rPr>
              <w:t>Администра</w:t>
            </w:r>
            <w:r w:rsidRPr="00E94B52">
              <w:rPr>
                <w:rFonts w:ascii="Times New Roman" w:hAnsi="Times New Roman"/>
                <w:sz w:val="24"/>
                <w:szCs w:val="24"/>
              </w:rPr>
              <w:t xml:space="preserve">ция </w:t>
            </w:r>
            <w:r>
              <w:rPr>
                <w:rFonts w:ascii="Times New Roman" w:hAnsi="Times New Roman"/>
                <w:sz w:val="24"/>
                <w:szCs w:val="24"/>
              </w:rPr>
              <w:t>Темрюк</w:t>
            </w:r>
            <w:r w:rsidRPr="00E94B52">
              <w:rPr>
                <w:rFonts w:ascii="Times New Roman" w:hAnsi="Times New Roman"/>
                <w:sz w:val="24"/>
                <w:szCs w:val="24"/>
              </w:rPr>
              <w:t>ского городского поселения Темрюкского района</w:t>
            </w:r>
          </w:p>
        </w:tc>
      </w:tr>
      <w:tr w:rsidR="00DA63C3" w:rsidRPr="00E94B52" w:rsidTr="003B52AF">
        <w:tc>
          <w:tcPr>
            <w:tcW w:w="694" w:type="dxa"/>
            <w:vMerge/>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1404" w:type="dxa"/>
            <w:vMerge/>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1273" w:type="dxa"/>
            <w:gridSpan w:val="2"/>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994" w:type="dxa"/>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717" w:type="dxa"/>
            <w:gridSpan w:val="2"/>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w:t>
            </w:r>
          </w:p>
        </w:tc>
        <w:tc>
          <w:tcPr>
            <w:tcW w:w="1559" w:type="dxa"/>
            <w:gridSpan w:val="2"/>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558" w:type="dxa"/>
            <w:gridSpan w:val="3"/>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430" w:type="dxa"/>
            <w:gridSpan w:val="6"/>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853" w:type="dxa"/>
            <w:gridSpan w:val="4"/>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985" w:type="dxa"/>
            <w:vMerge/>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1842" w:type="dxa"/>
            <w:vMerge/>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r>
      <w:tr w:rsidR="00DA63C3" w:rsidRPr="00E94B52" w:rsidTr="003B52AF">
        <w:tc>
          <w:tcPr>
            <w:tcW w:w="694" w:type="dxa"/>
            <w:vMerge w:val="restart"/>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1.1.4</w:t>
            </w:r>
          </w:p>
        </w:tc>
        <w:tc>
          <w:tcPr>
            <w:tcW w:w="1404" w:type="dxa"/>
            <w:vMerge w:val="restart"/>
          </w:tcPr>
          <w:p w:rsidR="00DA63C3" w:rsidRPr="00E94B52" w:rsidRDefault="00DA63C3" w:rsidP="00613D55">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 xml:space="preserve">Разработка </w:t>
            </w:r>
            <w:proofErr w:type="spellStart"/>
            <w:r w:rsidRPr="00E94B52">
              <w:rPr>
                <w:rFonts w:ascii="Times New Roman" w:hAnsi="Times New Roman"/>
                <w:sz w:val="24"/>
                <w:szCs w:val="24"/>
              </w:rPr>
              <w:t>дизайн-проектов</w:t>
            </w:r>
            <w:proofErr w:type="spellEnd"/>
          </w:p>
        </w:tc>
        <w:tc>
          <w:tcPr>
            <w:tcW w:w="1273" w:type="dxa"/>
            <w:gridSpan w:val="2"/>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994" w:type="dxa"/>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717" w:type="dxa"/>
            <w:gridSpan w:val="2"/>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559" w:type="dxa"/>
            <w:gridSpan w:val="2"/>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558" w:type="dxa"/>
            <w:gridSpan w:val="3"/>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0,0</w:t>
            </w:r>
          </w:p>
        </w:tc>
        <w:tc>
          <w:tcPr>
            <w:tcW w:w="1430" w:type="dxa"/>
            <w:gridSpan w:val="6"/>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853" w:type="dxa"/>
            <w:gridSpan w:val="4"/>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985" w:type="dxa"/>
            <w:vMerge w:val="restart"/>
          </w:tcPr>
          <w:p w:rsidR="00DA63C3" w:rsidRPr="00E94B52" w:rsidRDefault="00DA63C3" w:rsidP="00613D55">
            <w:pPr>
              <w:pStyle w:val="ae"/>
              <w:widowControl w:val="0"/>
              <w:autoSpaceDE w:val="0"/>
              <w:autoSpaceDN w:val="0"/>
              <w:adjustRightInd w:val="0"/>
              <w:rPr>
                <w:rFonts w:ascii="Times New Roman" w:hAnsi="Times New Roman"/>
                <w:sz w:val="24"/>
                <w:szCs w:val="24"/>
              </w:rPr>
            </w:pPr>
            <w:r>
              <w:rPr>
                <w:rFonts w:ascii="Times New Roman" w:hAnsi="Times New Roman"/>
                <w:sz w:val="24"/>
                <w:szCs w:val="24"/>
              </w:rPr>
              <w:t xml:space="preserve">Разработка 2 </w:t>
            </w:r>
            <w:proofErr w:type="spellStart"/>
            <w:r>
              <w:rPr>
                <w:rFonts w:ascii="Times New Roman" w:hAnsi="Times New Roman"/>
                <w:sz w:val="24"/>
                <w:szCs w:val="24"/>
              </w:rPr>
              <w:t>дизайн-проекта</w:t>
            </w:r>
            <w:proofErr w:type="spellEnd"/>
            <w:r>
              <w:rPr>
                <w:rFonts w:ascii="Times New Roman" w:hAnsi="Times New Roman"/>
                <w:sz w:val="24"/>
                <w:szCs w:val="24"/>
              </w:rPr>
              <w:t xml:space="preserve"> </w:t>
            </w:r>
            <w:r w:rsidRPr="00E94B52">
              <w:rPr>
                <w:rFonts w:ascii="Times New Roman" w:hAnsi="Times New Roman"/>
                <w:sz w:val="24"/>
                <w:szCs w:val="24"/>
              </w:rPr>
              <w:t>общественных территорий для рейтингового голосования</w:t>
            </w:r>
          </w:p>
        </w:tc>
        <w:tc>
          <w:tcPr>
            <w:tcW w:w="1842" w:type="dxa"/>
            <w:vMerge w:val="restart"/>
          </w:tcPr>
          <w:p w:rsidR="00DA63C3" w:rsidRPr="00E94B52" w:rsidRDefault="00DA63C3" w:rsidP="00613D55">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Админист</w:t>
            </w:r>
            <w:r>
              <w:rPr>
                <w:rFonts w:ascii="Times New Roman" w:hAnsi="Times New Roman"/>
                <w:sz w:val="24"/>
                <w:szCs w:val="24"/>
              </w:rPr>
              <w:t>ра</w:t>
            </w:r>
            <w:r w:rsidRPr="00E94B52">
              <w:rPr>
                <w:rFonts w:ascii="Times New Roman" w:hAnsi="Times New Roman"/>
                <w:sz w:val="24"/>
                <w:szCs w:val="24"/>
              </w:rPr>
              <w:t xml:space="preserve">ция </w:t>
            </w:r>
            <w:proofErr w:type="spellStart"/>
            <w:r>
              <w:rPr>
                <w:rFonts w:ascii="Times New Roman" w:hAnsi="Times New Roman"/>
                <w:sz w:val="24"/>
                <w:szCs w:val="24"/>
              </w:rPr>
              <w:t>Вышестеблиевского</w:t>
            </w:r>
            <w:proofErr w:type="spellEnd"/>
            <w:r>
              <w:rPr>
                <w:rFonts w:ascii="Times New Roman" w:hAnsi="Times New Roman"/>
                <w:sz w:val="24"/>
                <w:szCs w:val="24"/>
              </w:rPr>
              <w:t xml:space="preserve"> сельского </w:t>
            </w:r>
            <w:r w:rsidRPr="00E94B52">
              <w:rPr>
                <w:rFonts w:ascii="Times New Roman" w:hAnsi="Times New Roman"/>
                <w:sz w:val="24"/>
                <w:szCs w:val="24"/>
              </w:rPr>
              <w:t>поселения Темрюкского района</w:t>
            </w:r>
          </w:p>
        </w:tc>
      </w:tr>
      <w:tr w:rsidR="00DA63C3" w:rsidRPr="00E94B52" w:rsidTr="003B52AF">
        <w:tc>
          <w:tcPr>
            <w:tcW w:w="694" w:type="dxa"/>
            <w:vMerge/>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1404" w:type="dxa"/>
            <w:vMerge/>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1273" w:type="dxa"/>
            <w:gridSpan w:val="2"/>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994" w:type="dxa"/>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717" w:type="dxa"/>
            <w:gridSpan w:val="2"/>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559" w:type="dxa"/>
            <w:gridSpan w:val="2"/>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558" w:type="dxa"/>
            <w:gridSpan w:val="3"/>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0,0</w:t>
            </w:r>
          </w:p>
        </w:tc>
        <w:tc>
          <w:tcPr>
            <w:tcW w:w="1430" w:type="dxa"/>
            <w:gridSpan w:val="6"/>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853" w:type="dxa"/>
            <w:gridSpan w:val="4"/>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985" w:type="dxa"/>
            <w:vMerge/>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1842" w:type="dxa"/>
            <w:vMerge/>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r>
      <w:tr w:rsidR="00DA63C3" w:rsidRPr="00E94B52" w:rsidTr="003B52AF">
        <w:tc>
          <w:tcPr>
            <w:tcW w:w="694" w:type="dxa"/>
            <w:vMerge w:val="restart"/>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1.1.5</w:t>
            </w:r>
          </w:p>
        </w:tc>
        <w:tc>
          <w:tcPr>
            <w:tcW w:w="1404" w:type="dxa"/>
            <w:vMerge w:val="restart"/>
          </w:tcPr>
          <w:p w:rsidR="00DA63C3" w:rsidRPr="00E94B52" w:rsidRDefault="00DA63C3" w:rsidP="00613D55">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Выполнение проектной документации</w:t>
            </w:r>
          </w:p>
        </w:tc>
        <w:tc>
          <w:tcPr>
            <w:tcW w:w="1273" w:type="dxa"/>
            <w:gridSpan w:val="2"/>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994" w:type="dxa"/>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2019</w:t>
            </w:r>
          </w:p>
        </w:tc>
        <w:tc>
          <w:tcPr>
            <w:tcW w:w="717" w:type="dxa"/>
            <w:gridSpan w:val="2"/>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183,0</w:t>
            </w:r>
          </w:p>
        </w:tc>
        <w:tc>
          <w:tcPr>
            <w:tcW w:w="1559" w:type="dxa"/>
            <w:gridSpan w:val="2"/>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558" w:type="dxa"/>
            <w:gridSpan w:val="3"/>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0,0</w:t>
            </w:r>
          </w:p>
        </w:tc>
        <w:tc>
          <w:tcPr>
            <w:tcW w:w="1430" w:type="dxa"/>
            <w:gridSpan w:val="6"/>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183</w:t>
            </w:r>
            <w:r w:rsidRPr="00E94B52">
              <w:rPr>
                <w:rFonts w:ascii="Times New Roman" w:hAnsi="Times New Roman"/>
                <w:sz w:val="24"/>
                <w:szCs w:val="24"/>
              </w:rPr>
              <w:t>,0</w:t>
            </w:r>
          </w:p>
        </w:tc>
        <w:tc>
          <w:tcPr>
            <w:tcW w:w="1853" w:type="dxa"/>
            <w:gridSpan w:val="4"/>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985" w:type="dxa"/>
            <w:vMerge w:val="restart"/>
          </w:tcPr>
          <w:p w:rsidR="00DA63C3" w:rsidRPr="00E94B52" w:rsidRDefault="00DA63C3" w:rsidP="00613D55">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Выполнение проектной документации по благоустройству дворовых и общественных территорий</w:t>
            </w:r>
          </w:p>
        </w:tc>
        <w:tc>
          <w:tcPr>
            <w:tcW w:w="1842" w:type="dxa"/>
            <w:vMerge w:val="restart"/>
          </w:tcPr>
          <w:p w:rsidR="00DA63C3" w:rsidRPr="00E94B52" w:rsidRDefault="00DA63C3" w:rsidP="00613D55">
            <w:pPr>
              <w:pStyle w:val="ae"/>
              <w:widowControl w:val="0"/>
              <w:autoSpaceDE w:val="0"/>
              <w:autoSpaceDN w:val="0"/>
              <w:adjustRightInd w:val="0"/>
              <w:rPr>
                <w:rFonts w:ascii="Times New Roman" w:hAnsi="Times New Roman"/>
                <w:sz w:val="24"/>
                <w:szCs w:val="24"/>
              </w:rPr>
            </w:pPr>
            <w:r>
              <w:rPr>
                <w:rFonts w:ascii="Times New Roman" w:hAnsi="Times New Roman"/>
                <w:sz w:val="24"/>
                <w:szCs w:val="24"/>
              </w:rPr>
              <w:t>Администра</w:t>
            </w:r>
            <w:r w:rsidRPr="00E94B52">
              <w:rPr>
                <w:rFonts w:ascii="Times New Roman" w:hAnsi="Times New Roman"/>
                <w:sz w:val="24"/>
                <w:szCs w:val="24"/>
              </w:rPr>
              <w:t xml:space="preserve">ция </w:t>
            </w:r>
            <w:proofErr w:type="spellStart"/>
            <w:r>
              <w:rPr>
                <w:rFonts w:ascii="Times New Roman" w:hAnsi="Times New Roman"/>
                <w:sz w:val="24"/>
                <w:szCs w:val="24"/>
              </w:rPr>
              <w:t>Вышестеблиевского</w:t>
            </w:r>
            <w:proofErr w:type="spellEnd"/>
            <w:r>
              <w:rPr>
                <w:rFonts w:ascii="Times New Roman" w:hAnsi="Times New Roman"/>
                <w:sz w:val="24"/>
                <w:szCs w:val="24"/>
              </w:rPr>
              <w:t xml:space="preserve"> сельского </w:t>
            </w:r>
            <w:r w:rsidRPr="00E94B52">
              <w:rPr>
                <w:rFonts w:ascii="Times New Roman" w:hAnsi="Times New Roman"/>
                <w:sz w:val="24"/>
                <w:szCs w:val="24"/>
              </w:rPr>
              <w:t>поселения Темрюкского района</w:t>
            </w:r>
          </w:p>
        </w:tc>
      </w:tr>
      <w:tr w:rsidR="00DA63C3" w:rsidRPr="00E94B52" w:rsidTr="003B52AF">
        <w:tc>
          <w:tcPr>
            <w:tcW w:w="694" w:type="dxa"/>
            <w:vMerge/>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1404" w:type="dxa"/>
            <w:vMerge/>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1273" w:type="dxa"/>
            <w:gridSpan w:val="2"/>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994" w:type="dxa"/>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717" w:type="dxa"/>
            <w:gridSpan w:val="2"/>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559" w:type="dxa"/>
            <w:gridSpan w:val="2"/>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558" w:type="dxa"/>
            <w:gridSpan w:val="3"/>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0,0</w:t>
            </w:r>
          </w:p>
        </w:tc>
        <w:tc>
          <w:tcPr>
            <w:tcW w:w="1430" w:type="dxa"/>
            <w:gridSpan w:val="6"/>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r w:rsidRPr="00E94B52">
              <w:rPr>
                <w:rFonts w:ascii="Times New Roman" w:hAnsi="Times New Roman"/>
                <w:sz w:val="24"/>
                <w:szCs w:val="24"/>
              </w:rPr>
              <w:t>,0</w:t>
            </w:r>
          </w:p>
        </w:tc>
        <w:tc>
          <w:tcPr>
            <w:tcW w:w="1853" w:type="dxa"/>
            <w:gridSpan w:val="4"/>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985" w:type="dxa"/>
            <w:vMerge/>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1842" w:type="dxa"/>
            <w:vMerge/>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r>
      <w:tr w:rsidR="00DA63C3" w:rsidRPr="00E94B52" w:rsidTr="003B52AF">
        <w:tc>
          <w:tcPr>
            <w:tcW w:w="694" w:type="dxa"/>
            <w:vMerge w:val="restart"/>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lastRenderedPageBreak/>
              <w:t>1.1.6</w:t>
            </w:r>
          </w:p>
        </w:tc>
        <w:tc>
          <w:tcPr>
            <w:tcW w:w="1404" w:type="dxa"/>
            <w:vMerge w:val="restart"/>
          </w:tcPr>
          <w:p w:rsidR="00DA63C3" w:rsidRPr="00E94B52" w:rsidRDefault="00DA63C3" w:rsidP="00613D55">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Изготовление информационных материалов</w:t>
            </w:r>
          </w:p>
        </w:tc>
        <w:tc>
          <w:tcPr>
            <w:tcW w:w="1273" w:type="dxa"/>
            <w:gridSpan w:val="2"/>
            <w:tcBorders>
              <w:bottom w:val="single" w:sz="4" w:space="0" w:color="auto"/>
            </w:tcBorders>
          </w:tcPr>
          <w:p w:rsidR="00DA63C3" w:rsidRPr="00E94B52" w:rsidRDefault="00DA63C3" w:rsidP="003B52AF">
            <w:pPr>
              <w:pStyle w:val="ae"/>
              <w:widowControl w:val="0"/>
              <w:autoSpaceDE w:val="0"/>
              <w:autoSpaceDN w:val="0"/>
              <w:adjustRightInd w:val="0"/>
              <w:rPr>
                <w:rFonts w:ascii="Times New Roman" w:hAnsi="Times New Roman"/>
                <w:sz w:val="24"/>
                <w:szCs w:val="24"/>
              </w:rPr>
            </w:pPr>
          </w:p>
        </w:tc>
        <w:tc>
          <w:tcPr>
            <w:tcW w:w="994" w:type="dxa"/>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717" w:type="dxa"/>
            <w:gridSpan w:val="2"/>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559" w:type="dxa"/>
            <w:gridSpan w:val="2"/>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836" w:type="dxa"/>
            <w:gridSpan w:val="4"/>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162" w:type="dxa"/>
            <w:gridSpan w:val="6"/>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843" w:type="dxa"/>
            <w:gridSpan w:val="3"/>
            <w:tcBorders>
              <w:bottom w:val="single" w:sz="4" w:space="0" w:color="auto"/>
            </w:tcBorders>
          </w:tcPr>
          <w:p w:rsidR="00DA63C3" w:rsidRPr="00E94B52" w:rsidRDefault="00DA63C3" w:rsidP="00613D55">
            <w:pPr>
              <w:spacing w:line="240" w:lineRule="auto"/>
              <w:jc w:val="center"/>
            </w:pPr>
            <w:r w:rsidRPr="00E94B52">
              <w:rPr>
                <w:rFonts w:ascii="Times New Roman" w:hAnsi="Times New Roman"/>
                <w:sz w:val="24"/>
                <w:szCs w:val="24"/>
              </w:rPr>
              <w:t>0,0</w:t>
            </w:r>
          </w:p>
        </w:tc>
        <w:tc>
          <w:tcPr>
            <w:tcW w:w="1985" w:type="dxa"/>
            <w:vMerge w:val="restart"/>
          </w:tcPr>
          <w:p w:rsidR="00DA63C3" w:rsidRPr="00E94B52" w:rsidRDefault="00DA63C3" w:rsidP="00613D55">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Изготовление опросных листов для проведения голосования по отбору общественных территорий. Изготовление форм списков регистрации граждан, принявших участие в рейтинговом голосовании по отбору общественных территорий</w:t>
            </w:r>
          </w:p>
        </w:tc>
        <w:tc>
          <w:tcPr>
            <w:tcW w:w="1842" w:type="dxa"/>
            <w:vMerge w:val="restart"/>
          </w:tcPr>
          <w:p w:rsidR="00DA63C3" w:rsidRPr="00E94B52" w:rsidRDefault="00DA63C3" w:rsidP="00613D55">
            <w:pPr>
              <w:pStyle w:val="ae"/>
              <w:widowControl w:val="0"/>
              <w:autoSpaceDE w:val="0"/>
              <w:autoSpaceDN w:val="0"/>
              <w:adjustRightInd w:val="0"/>
              <w:rPr>
                <w:rFonts w:ascii="Times New Roman" w:hAnsi="Times New Roman"/>
                <w:sz w:val="24"/>
                <w:szCs w:val="24"/>
              </w:rPr>
            </w:pPr>
            <w:r>
              <w:rPr>
                <w:rFonts w:ascii="Times New Roman" w:hAnsi="Times New Roman"/>
                <w:sz w:val="24"/>
                <w:szCs w:val="24"/>
              </w:rPr>
              <w:t>Администра</w:t>
            </w:r>
            <w:r w:rsidRPr="00E94B52">
              <w:rPr>
                <w:rFonts w:ascii="Times New Roman" w:hAnsi="Times New Roman"/>
                <w:sz w:val="24"/>
                <w:szCs w:val="24"/>
              </w:rPr>
              <w:t xml:space="preserve">ция </w:t>
            </w:r>
            <w:proofErr w:type="spellStart"/>
            <w:r>
              <w:rPr>
                <w:rFonts w:ascii="Times New Roman" w:hAnsi="Times New Roman"/>
                <w:sz w:val="24"/>
                <w:szCs w:val="24"/>
              </w:rPr>
              <w:t>Вышестеблиевского</w:t>
            </w:r>
            <w:proofErr w:type="spellEnd"/>
            <w:r>
              <w:rPr>
                <w:rFonts w:ascii="Times New Roman" w:hAnsi="Times New Roman"/>
                <w:sz w:val="24"/>
                <w:szCs w:val="24"/>
              </w:rPr>
              <w:t xml:space="preserve"> сельского </w:t>
            </w:r>
            <w:r w:rsidRPr="00E94B52">
              <w:rPr>
                <w:rFonts w:ascii="Times New Roman" w:hAnsi="Times New Roman"/>
                <w:sz w:val="24"/>
                <w:szCs w:val="24"/>
              </w:rPr>
              <w:t>поселения Темрюкского района</w:t>
            </w:r>
          </w:p>
        </w:tc>
      </w:tr>
      <w:tr w:rsidR="00DA63C3" w:rsidRPr="00E94B52" w:rsidTr="003B52AF">
        <w:tc>
          <w:tcPr>
            <w:tcW w:w="694" w:type="dxa"/>
            <w:vMerge/>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1404" w:type="dxa"/>
            <w:vMerge/>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1273" w:type="dxa"/>
            <w:gridSpan w:val="2"/>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994" w:type="dxa"/>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717" w:type="dxa"/>
            <w:gridSpan w:val="2"/>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559" w:type="dxa"/>
            <w:gridSpan w:val="2"/>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836" w:type="dxa"/>
            <w:gridSpan w:val="4"/>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162" w:type="dxa"/>
            <w:gridSpan w:val="6"/>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843" w:type="dxa"/>
            <w:gridSpan w:val="3"/>
            <w:tcBorders>
              <w:bottom w:val="single" w:sz="4" w:space="0" w:color="auto"/>
            </w:tcBorders>
          </w:tcPr>
          <w:p w:rsidR="00DA63C3" w:rsidRPr="00E94B52" w:rsidRDefault="00DA63C3" w:rsidP="00613D55">
            <w:pPr>
              <w:spacing w:line="240" w:lineRule="auto"/>
              <w:jc w:val="center"/>
            </w:pPr>
            <w:r w:rsidRPr="00E94B52">
              <w:rPr>
                <w:rFonts w:ascii="Times New Roman" w:hAnsi="Times New Roman"/>
                <w:sz w:val="24"/>
                <w:szCs w:val="24"/>
              </w:rPr>
              <w:t>0,0</w:t>
            </w:r>
          </w:p>
        </w:tc>
        <w:tc>
          <w:tcPr>
            <w:tcW w:w="1985" w:type="dxa"/>
            <w:vMerge/>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1842" w:type="dxa"/>
            <w:vMerge/>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r>
      <w:tr w:rsidR="00DA63C3" w:rsidRPr="00E94B52" w:rsidTr="003B52AF">
        <w:tc>
          <w:tcPr>
            <w:tcW w:w="694" w:type="dxa"/>
            <w:vMerge w:val="restart"/>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1.1.7</w:t>
            </w:r>
          </w:p>
        </w:tc>
        <w:tc>
          <w:tcPr>
            <w:tcW w:w="1404" w:type="dxa"/>
            <w:vMerge w:val="restart"/>
          </w:tcPr>
          <w:p w:rsidR="00DA63C3" w:rsidRPr="00E94B52" w:rsidRDefault="00DA63C3" w:rsidP="00613D55">
            <w:pPr>
              <w:pStyle w:val="ae"/>
              <w:widowControl w:val="0"/>
              <w:autoSpaceDE w:val="0"/>
              <w:autoSpaceDN w:val="0"/>
              <w:adjustRightInd w:val="0"/>
              <w:rPr>
                <w:rFonts w:ascii="Times New Roman" w:hAnsi="Times New Roman"/>
                <w:sz w:val="24"/>
                <w:szCs w:val="24"/>
              </w:rPr>
            </w:pPr>
            <w:r>
              <w:rPr>
                <w:rFonts w:ascii="Times New Roman" w:hAnsi="Times New Roman"/>
                <w:sz w:val="24"/>
                <w:szCs w:val="24"/>
              </w:rPr>
              <w:t xml:space="preserve">Реализация </w:t>
            </w:r>
            <w:r w:rsidRPr="00E94B52">
              <w:rPr>
                <w:rFonts w:ascii="Times New Roman" w:hAnsi="Times New Roman"/>
                <w:sz w:val="24"/>
                <w:szCs w:val="24"/>
              </w:rPr>
              <w:t>мероприятий Программы «Формирование комфортной городской среды" (проведение строительного контроля)</w:t>
            </w:r>
          </w:p>
        </w:tc>
        <w:tc>
          <w:tcPr>
            <w:tcW w:w="1273" w:type="dxa"/>
            <w:gridSpan w:val="2"/>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994" w:type="dxa"/>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717" w:type="dxa"/>
            <w:gridSpan w:val="2"/>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559" w:type="dxa"/>
            <w:gridSpan w:val="2"/>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836" w:type="dxa"/>
            <w:gridSpan w:val="4"/>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162" w:type="dxa"/>
            <w:gridSpan w:val="6"/>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843" w:type="dxa"/>
            <w:gridSpan w:val="3"/>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985" w:type="dxa"/>
            <w:vMerge w:val="restart"/>
          </w:tcPr>
          <w:p w:rsidR="00DA63C3" w:rsidRPr="00E94B52" w:rsidRDefault="00DA63C3" w:rsidP="00613D55">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Проведение строительного контроля при выполнении работ по благоустройству общественной и дворовой территорий</w:t>
            </w:r>
          </w:p>
        </w:tc>
        <w:tc>
          <w:tcPr>
            <w:tcW w:w="1842" w:type="dxa"/>
            <w:vMerge w:val="restart"/>
          </w:tcPr>
          <w:p w:rsidR="00DA63C3" w:rsidRPr="00E94B52" w:rsidRDefault="00DA63C3" w:rsidP="00613D55">
            <w:pPr>
              <w:pStyle w:val="ae"/>
              <w:widowControl w:val="0"/>
              <w:autoSpaceDE w:val="0"/>
              <w:autoSpaceDN w:val="0"/>
              <w:adjustRightInd w:val="0"/>
              <w:rPr>
                <w:rFonts w:ascii="Times New Roman" w:hAnsi="Times New Roman"/>
                <w:sz w:val="24"/>
                <w:szCs w:val="24"/>
              </w:rPr>
            </w:pPr>
            <w:r>
              <w:rPr>
                <w:rFonts w:ascii="Times New Roman" w:hAnsi="Times New Roman"/>
                <w:sz w:val="24"/>
                <w:szCs w:val="24"/>
              </w:rPr>
              <w:t>Администра</w:t>
            </w:r>
            <w:r w:rsidRPr="00E94B52">
              <w:rPr>
                <w:rFonts w:ascii="Times New Roman" w:hAnsi="Times New Roman"/>
                <w:sz w:val="24"/>
                <w:szCs w:val="24"/>
              </w:rPr>
              <w:t xml:space="preserve">ция </w:t>
            </w:r>
            <w:proofErr w:type="spellStart"/>
            <w:r>
              <w:rPr>
                <w:rFonts w:ascii="Times New Roman" w:hAnsi="Times New Roman"/>
                <w:sz w:val="24"/>
                <w:szCs w:val="24"/>
              </w:rPr>
              <w:t>Вышестеблиевского</w:t>
            </w:r>
            <w:proofErr w:type="spellEnd"/>
            <w:r>
              <w:rPr>
                <w:rFonts w:ascii="Times New Roman" w:hAnsi="Times New Roman"/>
                <w:sz w:val="24"/>
                <w:szCs w:val="24"/>
              </w:rPr>
              <w:t xml:space="preserve"> сельского </w:t>
            </w:r>
            <w:r w:rsidRPr="00E94B52">
              <w:rPr>
                <w:rFonts w:ascii="Times New Roman" w:hAnsi="Times New Roman"/>
                <w:sz w:val="24"/>
                <w:szCs w:val="24"/>
              </w:rPr>
              <w:t>поселения Темрюкского района</w:t>
            </w:r>
          </w:p>
        </w:tc>
      </w:tr>
      <w:tr w:rsidR="00DA63C3" w:rsidRPr="00E94B52" w:rsidTr="003B52AF">
        <w:tc>
          <w:tcPr>
            <w:tcW w:w="694" w:type="dxa"/>
            <w:vMerge/>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1404" w:type="dxa"/>
            <w:vMerge/>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1273" w:type="dxa"/>
            <w:gridSpan w:val="2"/>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994" w:type="dxa"/>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717" w:type="dxa"/>
            <w:gridSpan w:val="2"/>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559" w:type="dxa"/>
            <w:gridSpan w:val="2"/>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836" w:type="dxa"/>
            <w:gridSpan w:val="4"/>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162" w:type="dxa"/>
            <w:gridSpan w:val="6"/>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843" w:type="dxa"/>
            <w:gridSpan w:val="3"/>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985" w:type="dxa"/>
            <w:vMerge/>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1842" w:type="dxa"/>
            <w:vMerge/>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r>
      <w:tr w:rsidR="00DA63C3" w:rsidRPr="00E94B52" w:rsidTr="003B52AF">
        <w:trPr>
          <w:trHeight w:val="1103"/>
        </w:trPr>
        <w:tc>
          <w:tcPr>
            <w:tcW w:w="694" w:type="dxa"/>
            <w:vMerge w:val="restart"/>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1.1.8</w:t>
            </w:r>
          </w:p>
        </w:tc>
        <w:tc>
          <w:tcPr>
            <w:tcW w:w="1404" w:type="dxa"/>
            <w:vMerge w:val="restart"/>
          </w:tcPr>
          <w:p w:rsidR="00DA63C3" w:rsidRPr="00E94B52" w:rsidRDefault="00DA63C3" w:rsidP="00613D55">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 xml:space="preserve">Дополнительные работы по </w:t>
            </w:r>
            <w:r w:rsidRPr="00E94B52">
              <w:rPr>
                <w:rFonts w:ascii="Times New Roman" w:hAnsi="Times New Roman"/>
                <w:sz w:val="24"/>
                <w:szCs w:val="24"/>
              </w:rPr>
              <w:lastRenderedPageBreak/>
              <w:t>благоустройству дворовых территорий многоквартирных домов</w:t>
            </w:r>
          </w:p>
        </w:tc>
        <w:tc>
          <w:tcPr>
            <w:tcW w:w="1273" w:type="dxa"/>
            <w:gridSpan w:val="2"/>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994" w:type="dxa"/>
          </w:tcPr>
          <w:p w:rsidR="00DA63C3" w:rsidRPr="00E94B52" w:rsidRDefault="00C119B9"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2022-2023</w:t>
            </w:r>
          </w:p>
        </w:tc>
        <w:tc>
          <w:tcPr>
            <w:tcW w:w="717" w:type="dxa"/>
            <w:gridSpan w:val="2"/>
          </w:tcPr>
          <w:p w:rsidR="00DA63C3" w:rsidRPr="00E94B52" w:rsidRDefault="00C119B9"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100</w:t>
            </w:r>
            <w:r w:rsidR="00DA63C3" w:rsidRPr="00E94B52">
              <w:rPr>
                <w:rFonts w:ascii="Times New Roman" w:hAnsi="Times New Roman"/>
                <w:sz w:val="24"/>
                <w:szCs w:val="24"/>
              </w:rPr>
              <w:t>,0</w:t>
            </w:r>
          </w:p>
        </w:tc>
        <w:tc>
          <w:tcPr>
            <w:tcW w:w="1559" w:type="dxa"/>
            <w:gridSpan w:val="2"/>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836" w:type="dxa"/>
            <w:gridSpan w:val="4"/>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162" w:type="dxa"/>
            <w:gridSpan w:val="6"/>
          </w:tcPr>
          <w:p w:rsidR="00DA63C3" w:rsidRPr="00E94B52" w:rsidRDefault="00C119B9"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10</w:t>
            </w:r>
            <w:r w:rsidR="00DA63C3" w:rsidRPr="00E94B52">
              <w:rPr>
                <w:rFonts w:ascii="Times New Roman" w:hAnsi="Times New Roman"/>
                <w:sz w:val="24"/>
                <w:szCs w:val="24"/>
              </w:rPr>
              <w:t>0,0</w:t>
            </w:r>
          </w:p>
        </w:tc>
        <w:tc>
          <w:tcPr>
            <w:tcW w:w="1843" w:type="dxa"/>
            <w:gridSpan w:val="3"/>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985" w:type="dxa"/>
            <w:vMerge w:val="restart"/>
          </w:tcPr>
          <w:p w:rsidR="00DA63C3" w:rsidRPr="00E94B52" w:rsidRDefault="00DA63C3" w:rsidP="00613D55">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 xml:space="preserve">Выполнение дополнительных работ по </w:t>
            </w:r>
            <w:r w:rsidRPr="00E94B52">
              <w:rPr>
                <w:rFonts w:ascii="Times New Roman" w:hAnsi="Times New Roman"/>
                <w:sz w:val="24"/>
                <w:szCs w:val="24"/>
              </w:rPr>
              <w:lastRenderedPageBreak/>
              <w:t>благоустройству дворовых территорий многоквартирных домов</w:t>
            </w:r>
          </w:p>
        </w:tc>
        <w:tc>
          <w:tcPr>
            <w:tcW w:w="1842" w:type="dxa"/>
            <w:vMerge w:val="restart"/>
          </w:tcPr>
          <w:p w:rsidR="00DA63C3" w:rsidRPr="00E94B52" w:rsidRDefault="00DA63C3" w:rsidP="00613D55">
            <w:pPr>
              <w:pStyle w:val="ae"/>
              <w:widowControl w:val="0"/>
              <w:autoSpaceDE w:val="0"/>
              <w:autoSpaceDN w:val="0"/>
              <w:adjustRightInd w:val="0"/>
              <w:rPr>
                <w:rFonts w:ascii="Times New Roman" w:hAnsi="Times New Roman"/>
                <w:sz w:val="24"/>
                <w:szCs w:val="24"/>
              </w:rPr>
            </w:pPr>
            <w:r>
              <w:rPr>
                <w:rFonts w:ascii="Times New Roman" w:hAnsi="Times New Roman"/>
                <w:sz w:val="24"/>
                <w:szCs w:val="24"/>
              </w:rPr>
              <w:lastRenderedPageBreak/>
              <w:t>Администра</w:t>
            </w:r>
            <w:r w:rsidRPr="00E94B52">
              <w:rPr>
                <w:rFonts w:ascii="Times New Roman" w:hAnsi="Times New Roman"/>
                <w:sz w:val="24"/>
                <w:szCs w:val="24"/>
              </w:rPr>
              <w:t xml:space="preserve">ция </w:t>
            </w:r>
            <w:proofErr w:type="spellStart"/>
            <w:r>
              <w:rPr>
                <w:rFonts w:ascii="Times New Roman" w:hAnsi="Times New Roman"/>
                <w:sz w:val="24"/>
                <w:szCs w:val="24"/>
              </w:rPr>
              <w:t>Вышестеблиевского</w:t>
            </w:r>
            <w:proofErr w:type="spellEnd"/>
            <w:r>
              <w:rPr>
                <w:rFonts w:ascii="Times New Roman" w:hAnsi="Times New Roman"/>
                <w:sz w:val="24"/>
                <w:szCs w:val="24"/>
              </w:rPr>
              <w:t xml:space="preserve"> сельского </w:t>
            </w:r>
            <w:r w:rsidRPr="00E94B52">
              <w:rPr>
                <w:rFonts w:ascii="Times New Roman" w:hAnsi="Times New Roman"/>
                <w:sz w:val="24"/>
                <w:szCs w:val="24"/>
              </w:rPr>
              <w:lastRenderedPageBreak/>
              <w:t>поселения Темрюкского района</w:t>
            </w:r>
          </w:p>
        </w:tc>
      </w:tr>
      <w:tr w:rsidR="00DA63C3" w:rsidRPr="00E94B52" w:rsidTr="003B52AF">
        <w:trPr>
          <w:trHeight w:val="1102"/>
        </w:trPr>
        <w:tc>
          <w:tcPr>
            <w:tcW w:w="694" w:type="dxa"/>
            <w:vMerge/>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1404" w:type="dxa"/>
            <w:vMerge/>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1273" w:type="dxa"/>
            <w:gridSpan w:val="2"/>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т</w:t>
            </w:r>
          </w:p>
        </w:tc>
        <w:tc>
          <w:tcPr>
            <w:tcW w:w="994" w:type="dxa"/>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717" w:type="dxa"/>
            <w:gridSpan w:val="2"/>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559" w:type="dxa"/>
            <w:gridSpan w:val="2"/>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836" w:type="dxa"/>
            <w:gridSpan w:val="4"/>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162" w:type="dxa"/>
            <w:gridSpan w:val="6"/>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843" w:type="dxa"/>
            <w:gridSpan w:val="3"/>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985" w:type="dxa"/>
            <w:vMerge/>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1842" w:type="dxa"/>
            <w:vMerge/>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r>
      <w:tr w:rsidR="00DA63C3" w:rsidRPr="00E94B52" w:rsidTr="003B52AF">
        <w:tc>
          <w:tcPr>
            <w:tcW w:w="694" w:type="dxa"/>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lastRenderedPageBreak/>
              <w:t>1.2.</w:t>
            </w:r>
          </w:p>
        </w:tc>
        <w:tc>
          <w:tcPr>
            <w:tcW w:w="14615" w:type="dxa"/>
            <w:gridSpan w:val="23"/>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Задача – реализация федерального проекта «Формирование комфортной городской среды»</w:t>
            </w:r>
          </w:p>
        </w:tc>
      </w:tr>
      <w:tr w:rsidR="00DA63C3" w:rsidRPr="00E94B52" w:rsidTr="003B52AF">
        <w:tc>
          <w:tcPr>
            <w:tcW w:w="694" w:type="dxa"/>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1.2.1</w:t>
            </w:r>
          </w:p>
        </w:tc>
        <w:tc>
          <w:tcPr>
            <w:tcW w:w="1404" w:type="dxa"/>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Реализация  мероприятий Программы «Формирование комфортной городской среды", в том числе:</w:t>
            </w:r>
          </w:p>
        </w:tc>
        <w:tc>
          <w:tcPr>
            <w:tcW w:w="1273" w:type="dxa"/>
            <w:gridSpan w:val="2"/>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994" w:type="dxa"/>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708" w:type="dxa"/>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590" w:type="dxa"/>
            <w:gridSpan w:val="4"/>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836" w:type="dxa"/>
            <w:gridSpan w:val="4"/>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140" w:type="dxa"/>
            <w:gridSpan w:val="5"/>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843" w:type="dxa"/>
            <w:gridSpan w:val="3"/>
            <w:tcBorders>
              <w:bottom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985" w:type="dxa"/>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благоустройство общественных территорий, дворовых территорий многоквартирных домов</w:t>
            </w:r>
          </w:p>
        </w:tc>
        <w:tc>
          <w:tcPr>
            <w:tcW w:w="1842" w:type="dxa"/>
            <w:tcBorders>
              <w:bottom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r>
              <w:rPr>
                <w:rFonts w:ascii="Times New Roman" w:hAnsi="Times New Roman"/>
                <w:sz w:val="24"/>
                <w:szCs w:val="24"/>
              </w:rPr>
              <w:t>Администра</w:t>
            </w:r>
            <w:r w:rsidRPr="00E94B52">
              <w:rPr>
                <w:rFonts w:ascii="Times New Roman" w:hAnsi="Times New Roman"/>
                <w:sz w:val="24"/>
                <w:szCs w:val="24"/>
              </w:rPr>
              <w:t xml:space="preserve">ция </w:t>
            </w:r>
            <w:proofErr w:type="spellStart"/>
            <w:r>
              <w:rPr>
                <w:rFonts w:ascii="Times New Roman" w:hAnsi="Times New Roman"/>
                <w:sz w:val="24"/>
                <w:szCs w:val="24"/>
              </w:rPr>
              <w:t>Вышестеблиевского</w:t>
            </w:r>
            <w:proofErr w:type="spellEnd"/>
            <w:r>
              <w:rPr>
                <w:rFonts w:ascii="Times New Roman" w:hAnsi="Times New Roman"/>
                <w:sz w:val="24"/>
                <w:szCs w:val="24"/>
              </w:rPr>
              <w:t xml:space="preserve"> сельского </w:t>
            </w:r>
            <w:r w:rsidRPr="00E94B52">
              <w:rPr>
                <w:rFonts w:ascii="Times New Roman" w:hAnsi="Times New Roman"/>
                <w:sz w:val="24"/>
                <w:szCs w:val="24"/>
              </w:rPr>
              <w:t>поселения Темрюкского района</w:t>
            </w:r>
          </w:p>
        </w:tc>
      </w:tr>
      <w:tr w:rsidR="00DA63C3" w:rsidRPr="00E94B52" w:rsidTr="003B52AF">
        <w:trPr>
          <w:trHeight w:val="523"/>
        </w:trPr>
        <w:tc>
          <w:tcPr>
            <w:tcW w:w="694" w:type="dxa"/>
            <w:vMerge w:val="restart"/>
            <w:tcBorders>
              <w:top w:val="single" w:sz="4" w:space="0" w:color="auto"/>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1.2.1.1</w:t>
            </w:r>
          </w:p>
        </w:tc>
        <w:tc>
          <w:tcPr>
            <w:tcW w:w="1404" w:type="dxa"/>
            <w:vMerge w:val="restart"/>
            <w:tcBorders>
              <w:top w:val="single" w:sz="4" w:space="0" w:color="auto"/>
              <w:left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проведение мероприятий по благоустройству общественных территорий:</w:t>
            </w:r>
          </w:p>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1273" w:type="dxa"/>
            <w:gridSpan w:val="2"/>
            <w:tcBorders>
              <w:top w:val="single" w:sz="4" w:space="0" w:color="auto"/>
              <w:left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994" w:type="dxa"/>
            <w:tcBorders>
              <w:top w:val="single" w:sz="4" w:space="0" w:color="auto"/>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708" w:type="dxa"/>
            <w:tcBorders>
              <w:top w:val="single" w:sz="4" w:space="0" w:color="auto"/>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590" w:type="dxa"/>
            <w:gridSpan w:val="4"/>
            <w:tcBorders>
              <w:top w:val="single" w:sz="4" w:space="0" w:color="auto"/>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836" w:type="dxa"/>
            <w:gridSpan w:val="4"/>
            <w:tcBorders>
              <w:top w:val="single" w:sz="4" w:space="0" w:color="auto"/>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140" w:type="dxa"/>
            <w:gridSpan w:val="5"/>
            <w:tcBorders>
              <w:top w:val="single" w:sz="4" w:space="0" w:color="auto"/>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843" w:type="dxa"/>
            <w:gridSpan w:val="3"/>
            <w:tcBorders>
              <w:top w:val="single" w:sz="4" w:space="0" w:color="auto"/>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985" w:type="dxa"/>
            <w:vMerge w:val="restart"/>
            <w:tcBorders>
              <w:top w:val="single" w:sz="4" w:space="0" w:color="auto"/>
              <w:left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 xml:space="preserve">Количество благоустроенных общественных территорий </w:t>
            </w:r>
          </w:p>
        </w:tc>
        <w:tc>
          <w:tcPr>
            <w:tcW w:w="1842" w:type="dxa"/>
            <w:vMerge w:val="restart"/>
            <w:tcBorders>
              <w:top w:val="single" w:sz="4" w:space="0" w:color="auto"/>
              <w:left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r>
              <w:rPr>
                <w:rFonts w:ascii="Times New Roman" w:hAnsi="Times New Roman"/>
                <w:sz w:val="24"/>
                <w:szCs w:val="24"/>
              </w:rPr>
              <w:t>Администра</w:t>
            </w:r>
            <w:r w:rsidRPr="00E94B52">
              <w:rPr>
                <w:rFonts w:ascii="Times New Roman" w:hAnsi="Times New Roman"/>
                <w:sz w:val="24"/>
                <w:szCs w:val="24"/>
              </w:rPr>
              <w:t xml:space="preserve">ция </w:t>
            </w:r>
            <w:proofErr w:type="spellStart"/>
            <w:r>
              <w:rPr>
                <w:rFonts w:ascii="Times New Roman" w:hAnsi="Times New Roman"/>
                <w:sz w:val="24"/>
                <w:szCs w:val="24"/>
              </w:rPr>
              <w:t>Вышестеблиевского</w:t>
            </w:r>
            <w:proofErr w:type="spellEnd"/>
            <w:r>
              <w:rPr>
                <w:rFonts w:ascii="Times New Roman" w:hAnsi="Times New Roman"/>
                <w:sz w:val="24"/>
                <w:szCs w:val="24"/>
              </w:rPr>
              <w:t xml:space="preserve"> сельского </w:t>
            </w:r>
            <w:r w:rsidRPr="00E94B52">
              <w:rPr>
                <w:rFonts w:ascii="Times New Roman" w:hAnsi="Times New Roman"/>
                <w:sz w:val="24"/>
                <w:szCs w:val="24"/>
              </w:rPr>
              <w:t>поселения Темрюкского района</w:t>
            </w:r>
          </w:p>
        </w:tc>
      </w:tr>
      <w:tr w:rsidR="00DA63C3" w:rsidRPr="00E94B52" w:rsidTr="003B52AF">
        <w:trPr>
          <w:trHeight w:val="965"/>
        </w:trPr>
        <w:tc>
          <w:tcPr>
            <w:tcW w:w="694" w:type="dxa"/>
            <w:vMerge/>
            <w:tcBorders>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1404" w:type="dxa"/>
            <w:vMerge/>
            <w:tcBorders>
              <w:left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b/>
                <w:sz w:val="24"/>
                <w:szCs w:val="24"/>
              </w:rPr>
            </w:pPr>
          </w:p>
        </w:tc>
        <w:tc>
          <w:tcPr>
            <w:tcW w:w="1273" w:type="dxa"/>
            <w:gridSpan w:val="2"/>
            <w:tcBorders>
              <w:top w:val="single" w:sz="4" w:space="0" w:color="auto"/>
              <w:left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994" w:type="dxa"/>
            <w:tcBorders>
              <w:top w:val="single" w:sz="4" w:space="0" w:color="auto"/>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708" w:type="dxa"/>
            <w:tcBorders>
              <w:top w:val="single" w:sz="4" w:space="0" w:color="auto"/>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590" w:type="dxa"/>
            <w:gridSpan w:val="4"/>
            <w:tcBorders>
              <w:top w:val="single" w:sz="4" w:space="0" w:color="auto"/>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836" w:type="dxa"/>
            <w:gridSpan w:val="4"/>
            <w:tcBorders>
              <w:top w:val="single" w:sz="4" w:space="0" w:color="auto"/>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140" w:type="dxa"/>
            <w:gridSpan w:val="5"/>
            <w:tcBorders>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843" w:type="dxa"/>
            <w:gridSpan w:val="3"/>
            <w:tcBorders>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985" w:type="dxa"/>
            <w:vMerge/>
            <w:tcBorders>
              <w:left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1842" w:type="dxa"/>
            <w:vMerge/>
            <w:tcBorders>
              <w:left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r>
      <w:tr w:rsidR="00DA63C3" w:rsidRPr="00E94B52" w:rsidTr="003B52AF">
        <w:trPr>
          <w:trHeight w:val="695"/>
        </w:trPr>
        <w:tc>
          <w:tcPr>
            <w:tcW w:w="694" w:type="dxa"/>
            <w:vMerge/>
            <w:tcBorders>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1404" w:type="dxa"/>
            <w:vMerge/>
            <w:tcBorders>
              <w:left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b/>
                <w:sz w:val="24"/>
                <w:szCs w:val="24"/>
              </w:rPr>
            </w:pPr>
          </w:p>
        </w:tc>
        <w:tc>
          <w:tcPr>
            <w:tcW w:w="1273" w:type="dxa"/>
            <w:gridSpan w:val="2"/>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т</w:t>
            </w:r>
          </w:p>
        </w:tc>
        <w:tc>
          <w:tcPr>
            <w:tcW w:w="994" w:type="dxa"/>
            <w:tcBorders>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590" w:type="dxa"/>
            <w:gridSpan w:val="4"/>
            <w:tcBorders>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836" w:type="dxa"/>
            <w:gridSpan w:val="4"/>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140" w:type="dxa"/>
            <w:gridSpan w:val="5"/>
            <w:tcBorders>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843" w:type="dxa"/>
            <w:gridSpan w:val="3"/>
            <w:tcBorders>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985" w:type="dxa"/>
            <w:vMerge/>
            <w:tcBorders>
              <w:left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1842" w:type="dxa"/>
            <w:vMerge/>
            <w:tcBorders>
              <w:left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r>
      <w:tr w:rsidR="00DA63C3" w:rsidRPr="00E94B52" w:rsidTr="003B52AF">
        <w:trPr>
          <w:trHeight w:val="916"/>
        </w:trPr>
        <w:tc>
          <w:tcPr>
            <w:tcW w:w="694" w:type="dxa"/>
            <w:vMerge/>
            <w:tcBorders>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1404" w:type="dxa"/>
            <w:vMerge/>
            <w:tcBorders>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1273" w:type="dxa"/>
            <w:gridSpan w:val="2"/>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994" w:type="dxa"/>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590" w:type="dxa"/>
            <w:gridSpan w:val="4"/>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836" w:type="dxa"/>
            <w:gridSpan w:val="4"/>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140" w:type="dxa"/>
            <w:gridSpan w:val="5"/>
            <w:tcBorders>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843" w:type="dxa"/>
            <w:gridSpan w:val="3"/>
            <w:tcBorders>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985" w:type="dxa"/>
            <w:vMerge/>
            <w:tcBorders>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1842" w:type="dxa"/>
            <w:vMerge/>
            <w:tcBorders>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r>
      <w:tr w:rsidR="00DA63C3" w:rsidRPr="00E94B52" w:rsidTr="003B52AF">
        <w:trPr>
          <w:trHeight w:val="701"/>
        </w:trPr>
        <w:tc>
          <w:tcPr>
            <w:tcW w:w="694" w:type="dxa"/>
            <w:vMerge w:val="restart"/>
            <w:tcBorders>
              <w:top w:val="single" w:sz="4" w:space="0" w:color="auto"/>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1.2.1.2</w:t>
            </w:r>
          </w:p>
        </w:tc>
        <w:tc>
          <w:tcPr>
            <w:tcW w:w="1404" w:type="dxa"/>
            <w:vMerge w:val="restart"/>
            <w:tcBorders>
              <w:top w:val="single" w:sz="4" w:space="0" w:color="auto"/>
              <w:left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 xml:space="preserve">проведение мероприятий по благоустройству дворовых территорий многоквартирных домов </w:t>
            </w:r>
          </w:p>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1273" w:type="dxa"/>
            <w:gridSpan w:val="2"/>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994" w:type="dxa"/>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590" w:type="dxa"/>
            <w:gridSpan w:val="4"/>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836" w:type="dxa"/>
            <w:gridSpan w:val="4"/>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140" w:type="dxa"/>
            <w:gridSpan w:val="5"/>
            <w:tcBorders>
              <w:top w:val="single" w:sz="4" w:space="0" w:color="auto"/>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843" w:type="dxa"/>
            <w:gridSpan w:val="3"/>
            <w:tcBorders>
              <w:top w:val="single" w:sz="4" w:space="0" w:color="auto"/>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985" w:type="dxa"/>
            <w:vMerge w:val="restart"/>
            <w:tcBorders>
              <w:top w:val="single" w:sz="4" w:space="0" w:color="auto"/>
              <w:left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 xml:space="preserve">Количество благоустроенных дворовых территорий многоквартирных домов </w:t>
            </w:r>
          </w:p>
        </w:tc>
        <w:tc>
          <w:tcPr>
            <w:tcW w:w="1842" w:type="dxa"/>
            <w:vMerge w:val="restart"/>
            <w:tcBorders>
              <w:top w:val="single" w:sz="4" w:space="0" w:color="auto"/>
              <w:left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r>
              <w:rPr>
                <w:rFonts w:ascii="Times New Roman" w:hAnsi="Times New Roman"/>
                <w:sz w:val="24"/>
                <w:szCs w:val="24"/>
              </w:rPr>
              <w:t>Администра</w:t>
            </w:r>
            <w:r w:rsidRPr="00E94B52">
              <w:rPr>
                <w:rFonts w:ascii="Times New Roman" w:hAnsi="Times New Roman"/>
                <w:sz w:val="24"/>
                <w:szCs w:val="24"/>
              </w:rPr>
              <w:t xml:space="preserve">ция </w:t>
            </w:r>
            <w:proofErr w:type="spellStart"/>
            <w:r>
              <w:rPr>
                <w:rFonts w:ascii="Times New Roman" w:hAnsi="Times New Roman"/>
                <w:sz w:val="24"/>
                <w:szCs w:val="24"/>
              </w:rPr>
              <w:t>Вышестеблиевского</w:t>
            </w:r>
            <w:proofErr w:type="spellEnd"/>
            <w:r>
              <w:rPr>
                <w:rFonts w:ascii="Times New Roman" w:hAnsi="Times New Roman"/>
                <w:sz w:val="24"/>
                <w:szCs w:val="24"/>
              </w:rPr>
              <w:t xml:space="preserve"> сельского </w:t>
            </w:r>
            <w:r w:rsidRPr="00E94B52">
              <w:rPr>
                <w:rFonts w:ascii="Times New Roman" w:hAnsi="Times New Roman"/>
                <w:sz w:val="24"/>
                <w:szCs w:val="24"/>
              </w:rPr>
              <w:t>поселения Темрюкского района</w:t>
            </w:r>
          </w:p>
        </w:tc>
      </w:tr>
      <w:tr w:rsidR="00DA63C3" w:rsidRPr="00E94B52" w:rsidTr="003B52AF">
        <w:trPr>
          <w:trHeight w:val="701"/>
        </w:trPr>
        <w:tc>
          <w:tcPr>
            <w:tcW w:w="694" w:type="dxa"/>
            <w:vMerge/>
            <w:tcBorders>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1404" w:type="dxa"/>
            <w:vMerge/>
            <w:tcBorders>
              <w:left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1273" w:type="dxa"/>
            <w:gridSpan w:val="2"/>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994" w:type="dxa"/>
            <w:tcBorders>
              <w:top w:val="single" w:sz="4" w:space="0" w:color="auto"/>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590" w:type="dxa"/>
            <w:gridSpan w:val="4"/>
            <w:tcBorders>
              <w:top w:val="single" w:sz="4" w:space="0" w:color="auto"/>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836" w:type="dxa"/>
            <w:gridSpan w:val="4"/>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140" w:type="dxa"/>
            <w:gridSpan w:val="5"/>
            <w:tcBorders>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843" w:type="dxa"/>
            <w:gridSpan w:val="3"/>
            <w:tcBorders>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985" w:type="dxa"/>
            <w:vMerge/>
            <w:tcBorders>
              <w:left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1842" w:type="dxa"/>
            <w:vMerge/>
            <w:tcBorders>
              <w:left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r>
      <w:tr w:rsidR="00DA63C3" w:rsidRPr="00E94B52" w:rsidTr="003B52AF">
        <w:trPr>
          <w:trHeight w:val="809"/>
        </w:trPr>
        <w:tc>
          <w:tcPr>
            <w:tcW w:w="694" w:type="dxa"/>
            <w:vMerge/>
            <w:tcBorders>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1404" w:type="dxa"/>
            <w:vMerge/>
            <w:tcBorders>
              <w:left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1273" w:type="dxa"/>
            <w:gridSpan w:val="2"/>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994" w:type="dxa"/>
            <w:tcBorders>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590" w:type="dxa"/>
            <w:gridSpan w:val="4"/>
            <w:tcBorders>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836" w:type="dxa"/>
            <w:gridSpan w:val="4"/>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140" w:type="dxa"/>
            <w:gridSpan w:val="5"/>
            <w:tcBorders>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843" w:type="dxa"/>
            <w:gridSpan w:val="3"/>
            <w:tcBorders>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985" w:type="dxa"/>
            <w:vMerge/>
            <w:tcBorders>
              <w:left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1842" w:type="dxa"/>
            <w:vMerge/>
            <w:tcBorders>
              <w:left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r>
      <w:tr w:rsidR="00DA63C3" w:rsidRPr="00E94B52" w:rsidTr="00A07803">
        <w:trPr>
          <w:trHeight w:val="720"/>
        </w:trPr>
        <w:tc>
          <w:tcPr>
            <w:tcW w:w="694" w:type="dxa"/>
            <w:vMerge/>
            <w:tcBorders>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1404" w:type="dxa"/>
            <w:vMerge/>
            <w:tcBorders>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1273" w:type="dxa"/>
            <w:gridSpan w:val="2"/>
            <w:tcBorders>
              <w:top w:val="single" w:sz="4" w:space="0" w:color="auto"/>
              <w:left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994" w:type="dxa"/>
            <w:tcBorders>
              <w:top w:val="single" w:sz="4" w:space="0" w:color="auto"/>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708" w:type="dxa"/>
            <w:tcBorders>
              <w:top w:val="single" w:sz="4" w:space="0" w:color="auto"/>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590" w:type="dxa"/>
            <w:gridSpan w:val="4"/>
            <w:tcBorders>
              <w:top w:val="single" w:sz="4" w:space="0" w:color="auto"/>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836" w:type="dxa"/>
            <w:gridSpan w:val="4"/>
            <w:tcBorders>
              <w:top w:val="single" w:sz="4" w:space="0" w:color="auto"/>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30" w:type="dxa"/>
            <w:gridSpan w:val="2"/>
            <w:tcBorders>
              <w:top w:val="single" w:sz="4" w:space="0" w:color="auto"/>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110" w:type="dxa"/>
            <w:gridSpan w:val="3"/>
            <w:tcBorders>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0,0</w:t>
            </w:r>
          </w:p>
        </w:tc>
        <w:tc>
          <w:tcPr>
            <w:tcW w:w="1843" w:type="dxa"/>
            <w:gridSpan w:val="3"/>
            <w:tcBorders>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985" w:type="dxa"/>
            <w:tcBorders>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1842" w:type="dxa"/>
            <w:tcBorders>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r>
      <w:tr w:rsidR="00DA63C3" w:rsidRPr="00E94B52" w:rsidTr="003B52AF">
        <w:trPr>
          <w:trHeight w:val="591"/>
        </w:trPr>
        <w:tc>
          <w:tcPr>
            <w:tcW w:w="694" w:type="dxa"/>
            <w:tcBorders>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lastRenderedPageBreak/>
              <w:t>1.3</w:t>
            </w:r>
          </w:p>
        </w:tc>
        <w:tc>
          <w:tcPr>
            <w:tcW w:w="14615" w:type="dxa"/>
            <w:gridSpan w:val="23"/>
            <w:tcBorders>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 xml:space="preserve">Задача - повышение уровня вовлеченности заинтересованных граждан, организаций в реализацию мероприятий по благоустройству территории </w:t>
            </w:r>
            <w:proofErr w:type="spellStart"/>
            <w:r>
              <w:rPr>
                <w:rFonts w:ascii="Times New Roman" w:hAnsi="Times New Roman"/>
                <w:sz w:val="24"/>
                <w:szCs w:val="24"/>
              </w:rPr>
              <w:t>Вышестеблиевского</w:t>
            </w:r>
            <w:proofErr w:type="spellEnd"/>
            <w:r>
              <w:rPr>
                <w:rFonts w:ascii="Times New Roman" w:hAnsi="Times New Roman"/>
                <w:sz w:val="24"/>
                <w:szCs w:val="24"/>
              </w:rPr>
              <w:t xml:space="preserve"> сельского </w:t>
            </w:r>
            <w:r w:rsidRPr="00E94B52">
              <w:rPr>
                <w:rFonts w:ascii="Times New Roman" w:hAnsi="Times New Roman"/>
                <w:sz w:val="24"/>
                <w:szCs w:val="24"/>
              </w:rPr>
              <w:t>поселения Темрюкского района</w:t>
            </w:r>
          </w:p>
        </w:tc>
      </w:tr>
      <w:tr w:rsidR="00DA63C3" w:rsidRPr="00E94B52" w:rsidTr="00A07803">
        <w:trPr>
          <w:trHeight w:val="987"/>
        </w:trPr>
        <w:tc>
          <w:tcPr>
            <w:tcW w:w="694" w:type="dxa"/>
            <w:vMerge w:val="restart"/>
            <w:tcBorders>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1.3.1</w:t>
            </w:r>
          </w:p>
        </w:tc>
        <w:tc>
          <w:tcPr>
            <w:tcW w:w="1541" w:type="dxa"/>
            <w:gridSpan w:val="2"/>
            <w:vMerge w:val="restart"/>
            <w:tcBorders>
              <w:left w:val="single" w:sz="4" w:space="0" w:color="auto"/>
              <w:right w:val="single" w:sz="4" w:space="0" w:color="auto"/>
            </w:tcBorders>
          </w:tcPr>
          <w:p w:rsidR="00DA63C3" w:rsidRPr="00E94B52" w:rsidRDefault="00DA63C3" w:rsidP="00613D55">
            <w:pPr>
              <w:pStyle w:val="ae"/>
              <w:rPr>
                <w:rFonts w:ascii="Times New Roman" w:hAnsi="Times New Roman"/>
                <w:sz w:val="24"/>
                <w:szCs w:val="24"/>
              </w:rPr>
            </w:pPr>
            <w:r w:rsidRPr="00E94B52">
              <w:rPr>
                <w:rFonts w:ascii="Times New Roman" w:hAnsi="Times New Roman"/>
                <w:sz w:val="24"/>
                <w:szCs w:val="24"/>
              </w:rPr>
              <w:t>Благоустройство общественных территорий</w:t>
            </w:r>
          </w:p>
        </w:tc>
        <w:tc>
          <w:tcPr>
            <w:tcW w:w="1136" w:type="dxa"/>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994" w:type="dxa"/>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590" w:type="dxa"/>
            <w:gridSpan w:val="4"/>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842" w:type="dxa"/>
            <w:gridSpan w:val="5"/>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134" w:type="dxa"/>
            <w:gridSpan w:val="4"/>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843" w:type="dxa"/>
            <w:gridSpan w:val="3"/>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985" w:type="dxa"/>
            <w:vMerge w:val="restart"/>
          </w:tcPr>
          <w:p w:rsidR="00DA63C3" w:rsidRPr="00E94B52" w:rsidRDefault="00DA63C3" w:rsidP="00613D55">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 xml:space="preserve">Количество благоустроенных общественных территорий </w:t>
            </w:r>
          </w:p>
        </w:tc>
        <w:tc>
          <w:tcPr>
            <w:tcW w:w="1842" w:type="dxa"/>
            <w:vMerge w:val="restart"/>
          </w:tcPr>
          <w:p w:rsidR="00DA63C3" w:rsidRPr="00E94B52" w:rsidRDefault="00DA63C3" w:rsidP="00613D55">
            <w:pPr>
              <w:pStyle w:val="ae"/>
              <w:widowControl w:val="0"/>
              <w:autoSpaceDE w:val="0"/>
              <w:autoSpaceDN w:val="0"/>
              <w:adjustRightInd w:val="0"/>
              <w:rPr>
                <w:rFonts w:ascii="Times New Roman" w:hAnsi="Times New Roman"/>
                <w:sz w:val="24"/>
                <w:szCs w:val="24"/>
              </w:rPr>
            </w:pPr>
            <w:r>
              <w:rPr>
                <w:rFonts w:ascii="Times New Roman" w:hAnsi="Times New Roman"/>
                <w:sz w:val="24"/>
                <w:szCs w:val="24"/>
              </w:rPr>
              <w:t>Администра</w:t>
            </w:r>
            <w:r w:rsidRPr="00E94B52">
              <w:rPr>
                <w:rFonts w:ascii="Times New Roman" w:hAnsi="Times New Roman"/>
                <w:sz w:val="24"/>
                <w:szCs w:val="24"/>
              </w:rPr>
              <w:t xml:space="preserve">ция </w:t>
            </w:r>
            <w:proofErr w:type="spellStart"/>
            <w:r>
              <w:rPr>
                <w:rFonts w:ascii="Times New Roman" w:hAnsi="Times New Roman"/>
                <w:sz w:val="24"/>
                <w:szCs w:val="24"/>
              </w:rPr>
              <w:t>Вышестеблиевского</w:t>
            </w:r>
            <w:proofErr w:type="spellEnd"/>
            <w:r>
              <w:rPr>
                <w:rFonts w:ascii="Times New Roman" w:hAnsi="Times New Roman"/>
                <w:sz w:val="24"/>
                <w:szCs w:val="24"/>
              </w:rPr>
              <w:t xml:space="preserve"> сельского </w:t>
            </w:r>
            <w:r w:rsidRPr="00E94B52">
              <w:rPr>
                <w:rFonts w:ascii="Times New Roman" w:hAnsi="Times New Roman"/>
                <w:sz w:val="24"/>
                <w:szCs w:val="24"/>
              </w:rPr>
              <w:t>поселения Темрюкского района</w:t>
            </w:r>
          </w:p>
        </w:tc>
      </w:tr>
      <w:tr w:rsidR="00DA63C3" w:rsidRPr="00E94B52" w:rsidTr="00A07803">
        <w:trPr>
          <w:trHeight w:val="987"/>
        </w:trPr>
        <w:tc>
          <w:tcPr>
            <w:tcW w:w="694" w:type="dxa"/>
            <w:vMerge/>
            <w:tcBorders>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1541" w:type="dxa"/>
            <w:gridSpan w:val="2"/>
            <w:vMerge/>
            <w:tcBorders>
              <w:left w:val="single" w:sz="4" w:space="0" w:color="auto"/>
              <w:right w:val="single" w:sz="4" w:space="0" w:color="auto"/>
            </w:tcBorders>
          </w:tcPr>
          <w:p w:rsidR="00DA63C3" w:rsidRPr="00E94B52" w:rsidRDefault="00DA63C3" w:rsidP="00613D55">
            <w:pPr>
              <w:pStyle w:val="ae"/>
              <w:rPr>
                <w:rFonts w:ascii="Times New Roman" w:hAnsi="Times New Roman"/>
                <w:sz w:val="24"/>
                <w:szCs w:val="24"/>
              </w:rPr>
            </w:pPr>
          </w:p>
        </w:tc>
        <w:tc>
          <w:tcPr>
            <w:tcW w:w="1136" w:type="dxa"/>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994" w:type="dxa"/>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590" w:type="dxa"/>
            <w:gridSpan w:val="4"/>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842" w:type="dxa"/>
            <w:gridSpan w:val="5"/>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134" w:type="dxa"/>
            <w:gridSpan w:val="4"/>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843" w:type="dxa"/>
            <w:gridSpan w:val="3"/>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985" w:type="dxa"/>
            <w:vMerge/>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1842" w:type="dxa"/>
            <w:vMerge/>
          </w:tcPr>
          <w:p w:rsidR="00DA63C3" w:rsidRPr="00E94B52" w:rsidRDefault="00DA63C3" w:rsidP="00613D55">
            <w:pPr>
              <w:pStyle w:val="ae"/>
              <w:widowControl w:val="0"/>
              <w:autoSpaceDE w:val="0"/>
              <w:autoSpaceDN w:val="0"/>
              <w:adjustRightInd w:val="0"/>
              <w:rPr>
                <w:rFonts w:ascii="Times New Roman" w:hAnsi="Times New Roman"/>
                <w:sz w:val="24"/>
                <w:szCs w:val="24"/>
              </w:rPr>
            </w:pPr>
          </w:p>
        </w:tc>
      </w:tr>
      <w:tr w:rsidR="00DA63C3" w:rsidRPr="00E94B52" w:rsidTr="00A07803">
        <w:trPr>
          <w:trHeight w:val="453"/>
        </w:trPr>
        <w:tc>
          <w:tcPr>
            <w:tcW w:w="694" w:type="dxa"/>
            <w:tcBorders>
              <w:left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1541" w:type="dxa"/>
            <w:gridSpan w:val="2"/>
            <w:tcBorders>
              <w:left w:val="single" w:sz="4" w:space="0" w:color="auto"/>
              <w:right w:val="single" w:sz="4" w:space="0" w:color="auto"/>
            </w:tcBorders>
          </w:tcPr>
          <w:p w:rsidR="00DA63C3" w:rsidRPr="00E94B52" w:rsidRDefault="00DA63C3" w:rsidP="00613D55">
            <w:pPr>
              <w:pStyle w:val="ae"/>
              <w:rPr>
                <w:rFonts w:ascii="Times New Roman" w:hAnsi="Times New Roman"/>
                <w:sz w:val="24"/>
                <w:szCs w:val="24"/>
              </w:rPr>
            </w:pPr>
            <w:r>
              <w:rPr>
                <w:rFonts w:ascii="Times New Roman" w:hAnsi="Times New Roman"/>
                <w:sz w:val="24"/>
                <w:szCs w:val="24"/>
              </w:rPr>
              <w:t>Итого</w:t>
            </w:r>
          </w:p>
        </w:tc>
        <w:tc>
          <w:tcPr>
            <w:tcW w:w="1136" w:type="dxa"/>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994" w:type="dxa"/>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DA63C3" w:rsidRPr="00E94B52" w:rsidRDefault="00C119B9"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3</w:t>
            </w:r>
            <w:r w:rsidR="00DA63C3">
              <w:rPr>
                <w:rFonts w:ascii="Times New Roman" w:hAnsi="Times New Roman"/>
                <w:sz w:val="24"/>
                <w:szCs w:val="24"/>
              </w:rPr>
              <w:t>65,0</w:t>
            </w:r>
          </w:p>
        </w:tc>
        <w:tc>
          <w:tcPr>
            <w:tcW w:w="1590" w:type="dxa"/>
            <w:gridSpan w:val="4"/>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842" w:type="dxa"/>
            <w:gridSpan w:val="5"/>
            <w:tcBorders>
              <w:top w:val="single" w:sz="4" w:space="0" w:color="auto"/>
              <w:left w:val="single" w:sz="4" w:space="0" w:color="auto"/>
              <w:bottom w:val="single" w:sz="4" w:space="0" w:color="auto"/>
              <w:right w:val="single" w:sz="4" w:space="0" w:color="auto"/>
            </w:tcBorders>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134" w:type="dxa"/>
            <w:gridSpan w:val="4"/>
          </w:tcPr>
          <w:p w:rsidR="00DA63C3" w:rsidRPr="00E94B52" w:rsidRDefault="00C119B9" w:rsidP="00613D55">
            <w:pPr>
              <w:pStyle w:val="ae"/>
              <w:widowControl w:val="0"/>
              <w:autoSpaceDE w:val="0"/>
              <w:autoSpaceDN w:val="0"/>
              <w:adjustRightInd w:val="0"/>
              <w:jc w:val="center"/>
              <w:rPr>
                <w:rFonts w:ascii="Times New Roman" w:hAnsi="Times New Roman"/>
                <w:sz w:val="24"/>
                <w:szCs w:val="24"/>
              </w:rPr>
            </w:pPr>
            <w:r>
              <w:rPr>
                <w:rFonts w:ascii="Times New Roman" w:hAnsi="Times New Roman"/>
                <w:sz w:val="24"/>
                <w:szCs w:val="24"/>
              </w:rPr>
              <w:t>3</w:t>
            </w:r>
            <w:r w:rsidR="00DA63C3">
              <w:rPr>
                <w:rFonts w:ascii="Times New Roman" w:hAnsi="Times New Roman"/>
                <w:sz w:val="24"/>
                <w:szCs w:val="24"/>
              </w:rPr>
              <w:t>65,0</w:t>
            </w:r>
          </w:p>
        </w:tc>
        <w:tc>
          <w:tcPr>
            <w:tcW w:w="1843" w:type="dxa"/>
            <w:gridSpan w:val="3"/>
          </w:tcPr>
          <w:p w:rsidR="00DA63C3" w:rsidRPr="00E94B52" w:rsidRDefault="00DA63C3" w:rsidP="00613D55">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0,0</w:t>
            </w:r>
          </w:p>
        </w:tc>
        <w:tc>
          <w:tcPr>
            <w:tcW w:w="1985" w:type="dxa"/>
          </w:tcPr>
          <w:p w:rsidR="00DA63C3" w:rsidRPr="00E94B52" w:rsidRDefault="00DA63C3" w:rsidP="00613D55">
            <w:pPr>
              <w:pStyle w:val="ae"/>
              <w:widowControl w:val="0"/>
              <w:autoSpaceDE w:val="0"/>
              <w:autoSpaceDN w:val="0"/>
              <w:adjustRightInd w:val="0"/>
              <w:rPr>
                <w:rFonts w:ascii="Times New Roman" w:hAnsi="Times New Roman"/>
                <w:sz w:val="24"/>
                <w:szCs w:val="24"/>
              </w:rPr>
            </w:pPr>
          </w:p>
        </w:tc>
        <w:tc>
          <w:tcPr>
            <w:tcW w:w="1842" w:type="dxa"/>
          </w:tcPr>
          <w:p w:rsidR="00DA63C3" w:rsidRPr="00E94B52" w:rsidRDefault="00DA63C3" w:rsidP="00613D55">
            <w:pPr>
              <w:pStyle w:val="ae"/>
              <w:widowControl w:val="0"/>
              <w:autoSpaceDE w:val="0"/>
              <w:autoSpaceDN w:val="0"/>
              <w:adjustRightInd w:val="0"/>
              <w:rPr>
                <w:rFonts w:ascii="Times New Roman" w:hAnsi="Times New Roman"/>
                <w:sz w:val="24"/>
                <w:szCs w:val="24"/>
              </w:rPr>
            </w:pPr>
          </w:p>
        </w:tc>
      </w:tr>
    </w:tbl>
    <w:p w:rsidR="0073413E" w:rsidRDefault="0073413E" w:rsidP="00613D55">
      <w:pPr>
        <w:widowControl w:val="0"/>
        <w:suppressAutoHyphens/>
        <w:spacing w:after="0" w:line="240" w:lineRule="auto"/>
        <w:contextualSpacing/>
        <w:rPr>
          <w:rFonts w:ascii="Times New Roman" w:eastAsia="SimSun" w:hAnsi="Times New Roman"/>
          <w:b/>
          <w:kern w:val="1"/>
          <w:sz w:val="28"/>
          <w:szCs w:val="28"/>
          <w:lang w:eastAsia="ar-SA"/>
        </w:rPr>
        <w:sectPr w:rsidR="0073413E" w:rsidSect="008C5D5D">
          <w:pgSz w:w="16838" w:h="11906" w:orient="landscape"/>
          <w:pgMar w:top="567" w:right="1134" w:bottom="1701" w:left="1134" w:header="709" w:footer="709" w:gutter="0"/>
          <w:cols w:space="708"/>
          <w:docGrid w:linePitch="360"/>
        </w:sectPr>
      </w:pPr>
    </w:p>
    <w:p w:rsidR="0073413E" w:rsidRPr="00E94B52" w:rsidRDefault="0073413E" w:rsidP="00613D55">
      <w:pPr>
        <w:spacing w:after="0" w:line="240" w:lineRule="auto"/>
        <w:jc w:val="center"/>
        <w:rPr>
          <w:rFonts w:ascii="Times New Roman" w:hAnsi="Times New Roman"/>
          <w:b/>
          <w:sz w:val="28"/>
          <w:szCs w:val="28"/>
        </w:rPr>
      </w:pPr>
      <w:r w:rsidRPr="00E94B52">
        <w:rPr>
          <w:rFonts w:ascii="Times New Roman" w:hAnsi="Times New Roman"/>
          <w:b/>
          <w:sz w:val="28"/>
          <w:szCs w:val="28"/>
        </w:rPr>
        <w:lastRenderedPageBreak/>
        <w:t>4. Обоснование ресурсного обеспечения реализации Программы</w:t>
      </w:r>
    </w:p>
    <w:p w:rsidR="0073413E" w:rsidRPr="00E94B52" w:rsidRDefault="0073413E" w:rsidP="00613D55">
      <w:pPr>
        <w:spacing w:after="0" w:line="240" w:lineRule="auto"/>
        <w:jc w:val="center"/>
        <w:rPr>
          <w:rFonts w:ascii="Times New Roman" w:hAnsi="Times New Roman"/>
          <w:sz w:val="28"/>
          <w:szCs w:val="28"/>
        </w:rPr>
      </w:pPr>
    </w:p>
    <w:p w:rsidR="0073413E" w:rsidRPr="00E94B52" w:rsidRDefault="0073413E" w:rsidP="00613D55">
      <w:pPr>
        <w:spacing w:after="0" w:line="240" w:lineRule="auto"/>
        <w:ind w:firstLine="851"/>
        <w:jc w:val="both"/>
        <w:rPr>
          <w:rFonts w:ascii="Times New Roman" w:hAnsi="Times New Roman"/>
          <w:sz w:val="28"/>
          <w:szCs w:val="28"/>
        </w:rPr>
      </w:pPr>
      <w:r w:rsidRPr="00E94B52">
        <w:rPr>
          <w:rFonts w:ascii="Times New Roman" w:hAnsi="Times New Roman"/>
          <w:sz w:val="28"/>
          <w:szCs w:val="28"/>
        </w:rPr>
        <w:t>Реализация мероприятий Программы осуществляется за счет средств федерального, краевого, местного бюджетов, в рамках реализации государственной программы Краснодарского края «Формирование комфортной городской среды», а также посредством трудового участия собственников помещений, расположенных в многоквартирных домах, коммерческих и некоммерческих предприятий, организаций (далее - заинтересованные лица), в порядке установленном приложением № 1 Программы.</w:t>
      </w:r>
    </w:p>
    <w:p w:rsidR="0073413E" w:rsidRPr="00E94B52" w:rsidRDefault="0073413E" w:rsidP="00613D55">
      <w:pPr>
        <w:spacing w:after="0" w:line="240" w:lineRule="auto"/>
        <w:ind w:firstLine="851"/>
        <w:jc w:val="both"/>
        <w:rPr>
          <w:rFonts w:ascii="Times New Roman" w:hAnsi="Times New Roman"/>
          <w:sz w:val="28"/>
          <w:szCs w:val="28"/>
        </w:rPr>
      </w:pPr>
      <w:r w:rsidRPr="00E94B52">
        <w:rPr>
          <w:rFonts w:ascii="Times New Roman" w:hAnsi="Times New Roman"/>
          <w:sz w:val="28"/>
          <w:szCs w:val="28"/>
        </w:rPr>
        <w:t xml:space="preserve">Средства на реализацию мероприятий Программы выделяются из федерального, краевого бюджета и бюджета </w:t>
      </w:r>
      <w:proofErr w:type="spellStart"/>
      <w:r>
        <w:rPr>
          <w:rFonts w:ascii="Times New Roman" w:hAnsi="Times New Roman"/>
          <w:sz w:val="28"/>
          <w:szCs w:val="28"/>
        </w:rPr>
        <w:t>Вышестеблиевского</w:t>
      </w:r>
      <w:proofErr w:type="spellEnd"/>
      <w:r>
        <w:rPr>
          <w:rFonts w:ascii="Times New Roman" w:hAnsi="Times New Roman"/>
          <w:sz w:val="28"/>
          <w:szCs w:val="28"/>
        </w:rPr>
        <w:t xml:space="preserve"> сельского </w:t>
      </w:r>
      <w:r w:rsidRPr="00E94B52">
        <w:rPr>
          <w:rFonts w:ascii="Times New Roman" w:hAnsi="Times New Roman"/>
          <w:sz w:val="28"/>
          <w:szCs w:val="28"/>
        </w:rPr>
        <w:t xml:space="preserve"> поселения Темрюкского района из расчёта:</w:t>
      </w:r>
    </w:p>
    <w:p w:rsidR="0073413E" w:rsidRPr="00E94B52" w:rsidRDefault="0073413E" w:rsidP="00613D55">
      <w:pPr>
        <w:tabs>
          <w:tab w:val="left" w:pos="5640"/>
        </w:tabs>
        <w:spacing w:after="0" w:line="240" w:lineRule="auto"/>
        <w:jc w:val="both"/>
        <w:rPr>
          <w:rFonts w:ascii="Times New Roman" w:hAnsi="Times New Roman"/>
          <w:sz w:val="28"/>
          <w:szCs w:val="28"/>
        </w:rPr>
      </w:pPr>
      <w:r w:rsidRPr="00E94B52">
        <w:rPr>
          <w:rFonts w:ascii="Times New Roman" w:hAnsi="Times New Roman"/>
          <w:sz w:val="28"/>
          <w:szCs w:val="28"/>
        </w:rPr>
        <w:tab/>
      </w:r>
    </w:p>
    <w:p w:rsidR="0073413E" w:rsidRDefault="0073413E" w:rsidP="00613D55">
      <w:pPr>
        <w:widowControl w:val="0"/>
        <w:suppressAutoHyphens/>
        <w:spacing w:after="0" w:line="240" w:lineRule="auto"/>
        <w:ind w:firstLine="567"/>
        <w:contextualSpacing/>
        <w:jc w:val="center"/>
        <w:rPr>
          <w:rFonts w:ascii="Times New Roman" w:eastAsia="SimSun" w:hAnsi="Times New Roman"/>
          <w:b/>
          <w:kern w:val="1"/>
          <w:sz w:val="28"/>
          <w:szCs w:val="28"/>
          <w:lang w:eastAsia="ar-SA"/>
        </w:rPr>
      </w:pPr>
    </w:p>
    <w:p w:rsidR="0073413E" w:rsidRDefault="0073413E" w:rsidP="00613D55">
      <w:pPr>
        <w:widowControl w:val="0"/>
        <w:suppressAutoHyphens/>
        <w:spacing w:after="0" w:line="240" w:lineRule="auto"/>
        <w:ind w:firstLine="567"/>
        <w:contextualSpacing/>
        <w:jc w:val="center"/>
        <w:rPr>
          <w:rFonts w:ascii="Times New Roman" w:eastAsia="SimSun" w:hAnsi="Times New Roman"/>
          <w:b/>
          <w:kern w:val="1"/>
          <w:sz w:val="28"/>
          <w:szCs w:val="28"/>
          <w:lang w:eastAsia="ar-SA"/>
        </w:rPr>
      </w:pPr>
    </w:p>
    <w:p w:rsidR="0073413E" w:rsidRDefault="0073413E" w:rsidP="00613D55">
      <w:pPr>
        <w:widowControl w:val="0"/>
        <w:suppressAutoHyphens/>
        <w:spacing w:after="0" w:line="240" w:lineRule="auto"/>
        <w:ind w:firstLine="567"/>
        <w:contextualSpacing/>
        <w:jc w:val="center"/>
        <w:rPr>
          <w:rFonts w:ascii="Times New Roman" w:eastAsia="SimSun" w:hAnsi="Times New Roman"/>
          <w:b/>
          <w:kern w:val="1"/>
          <w:sz w:val="28"/>
          <w:szCs w:val="28"/>
          <w:lang w:eastAsia="ar-SA"/>
        </w:rPr>
        <w:sectPr w:rsidR="0073413E" w:rsidSect="0073413E">
          <w:pgSz w:w="11906" w:h="16838"/>
          <w:pgMar w:top="1134" w:right="567" w:bottom="1134" w:left="1701" w:header="709" w:footer="709" w:gutter="0"/>
          <w:cols w:space="708"/>
          <w:docGrid w:linePitch="360"/>
        </w:sectPr>
      </w:pPr>
    </w:p>
    <w:tbl>
      <w:tblPr>
        <w:tblpPr w:leftFromText="180" w:rightFromText="180" w:vertAnchor="text" w:tblpY="1"/>
        <w:tblOverlap w:val="neve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5386"/>
        <w:gridCol w:w="4536"/>
        <w:gridCol w:w="3969"/>
      </w:tblGrid>
      <w:tr w:rsidR="00180524" w:rsidRPr="00E94B52" w:rsidTr="00180524">
        <w:trPr>
          <w:trHeight w:val="1080"/>
        </w:trPr>
        <w:tc>
          <w:tcPr>
            <w:tcW w:w="534" w:type="dxa"/>
            <w:vMerge w:val="restart"/>
            <w:tcBorders>
              <w:bottom w:val="single" w:sz="4" w:space="0" w:color="000000"/>
            </w:tcBorders>
          </w:tcPr>
          <w:p w:rsidR="00180524" w:rsidRPr="00E94B52" w:rsidRDefault="00180524" w:rsidP="00180524">
            <w:pPr>
              <w:spacing w:after="0" w:line="240" w:lineRule="auto"/>
              <w:jc w:val="center"/>
              <w:rPr>
                <w:rFonts w:ascii="Times New Roman" w:hAnsi="Times New Roman"/>
                <w:bCs/>
                <w:sz w:val="24"/>
                <w:szCs w:val="24"/>
              </w:rPr>
            </w:pPr>
            <w:r w:rsidRPr="00E94B52">
              <w:rPr>
                <w:rFonts w:ascii="Times New Roman" w:hAnsi="Times New Roman"/>
                <w:bCs/>
                <w:sz w:val="24"/>
                <w:szCs w:val="24"/>
              </w:rPr>
              <w:lastRenderedPageBreak/>
              <w:t xml:space="preserve">№ </w:t>
            </w:r>
            <w:r w:rsidRPr="00E94B52">
              <w:rPr>
                <w:rFonts w:ascii="Times New Roman" w:hAnsi="Times New Roman"/>
                <w:bCs/>
                <w:sz w:val="24"/>
                <w:szCs w:val="24"/>
                <w:lang w:val="en-US"/>
              </w:rPr>
              <w:t>п/</w:t>
            </w:r>
            <w:proofErr w:type="spellStart"/>
            <w:r w:rsidRPr="00E94B52">
              <w:rPr>
                <w:rFonts w:ascii="Times New Roman" w:hAnsi="Times New Roman"/>
                <w:bCs/>
                <w:sz w:val="24"/>
                <w:szCs w:val="24"/>
              </w:rPr>
              <w:t>п</w:t>
            </w:r>
            <w:proofErr w:type="spellEnd"/>
          </w:p>
        </w:tc>
        <w:tc>
          <w:tcPr>
            <w:tcW w:w="5386" w:type="dxa"/>
            <w:vMerge w:val="restart"/>
          </w:tcPr>
          <w:p w:rsidR="00180524" w:rsidRPr="00E94B52" w:rsidRDefault="00180524" w:rsidP="00180524">
            <w:pPr>
              <w:spacing w:after="0" w:line="240" w:lineRule="auto"/>
              <w:jc w:val="center"/>
              <w:rPr>
                <w:rFonts w:ascii="Times New Roman" w:hAnsi="Times New Roman"/>
                <w:bCs/>
                <w:sz w:val="24"/>
                <w:szCs w:val="24"/>
              </w:rPr>
            </w:pPr>
            <w:r w:rsidRPr="00E94B52">
              <w:rPr>
                <w:rFonts w:ascii="Times New Roman" w:hAnsi="Times New Roman"/>
                <w:bCs/>
                <w:sz w:val="24"/>
                <w:szCs w:val="24"/>
              </w:rPr>
              <w:t>Наименование мероприятия</w:t>
            </w:r>
          </w:p>
        </w:tc>
        <w:tc>
          <w:tcPr>
            <w:tcW w:w="4536" w:type="dxa"/>
            <w:vMerge w:val="restart"/>
          </w:tcPr>
          <w:p w:rsidR="00180524" w:rsidRPr="00E94B52" w:rsidRDefault="00180524" w:rsidP="00180524">
            <w:pPr>
              <w:spacing w:after="0" w:line="240" w:lineRule="auto"/>
              <w:jc w:val="center"/>
              <w:rPr>
                <w:rFonts w:ascii="Times New Roman" w:hAnsi="Times New Roman"/>
                <w:bCs/>
                <w:sz w:val="24"/>
                <w:szCs w:val="24"/>
              </w:rPr>
            </w:pPr>
            <w:r w:rsidRPr="00E94B52">
              <w:rPr>
                <w:rFonts w:ascii="Times New Roman" w:hAnsi="Times New Roman"/>
                <w:bCs/>
                <w:sz w:val="24"/>
                <w:szCs w:val="24"/>
              </w:rPr>
              <w:t>Источник финансирования</w:t>
            </w:r>
          </w:p>
        </w:tc>
        <w:tc>
          <w:tcPr>
            <w:tcW w:w="3969" w:type="dxa"/>
            <w:tcBorders>
              <w:bottom w:val="single" w:sz="4" w:space="0" w:color="auto"/>
            </w:tcBorders>
          </w:tcPr>
          <w:p w:rsidR="00180524" w:rsidRPr="00E94B52" w:rsidRDefault="00180524" w:rsidP="00180524">
            <w:pPr>
              <w:jc w:val="center"/>
              <w:rPr>
                <w:rFonts w:ascii="Times New Roman" w:hAnsi="Times New Roman"/>
                <w:bCs/>
                <w:sz w:val="24"/>
                <w:szCs w:val="24"/>
              </w:rPr>
            </w:pPr>
            <w:r>
              <w:rPr>
                <w:rFonts w:ascii="Times New Roman" w:hAnsi="Times New Roman"/>
                <w:bCs/>
                <w:sz w:val="24"/>
                <w:szCs w:val="24"/>
              </w:rPr>
              <w:t>О</w:t>
            </w:r>
            <w:r w:rsidRPr="00E94B52">
              <w:rPr>
                <w:rFonts w:ascii="Times New Roman" w:hAnsi="Times New Roman"/>
                <w:bCs/>
                <w:sz w:val="24"/>
                <w:szCs w:val="24"/>
              </w:rPr>
              <w:t>бъем финансирования мероприятий муниципальной программы (тыс.руб.)</w:t>
            </w:r>
          </w:p>
        </w:tc>
      </w:tr>
      <w:tr w:rsidR="00180524" w:rsidRPr="00E94B52" w:rsidTr="00180524">
        <w:trPr>
          <w:trHeight w:val="285"/>
        </w:trPr>
        <w:tc>
          <w:tcPr>
            <w:tcW w:w="534" w:type="dxa"/>
            <w:vMerge/>
            <w:tcBorders>
              <w:bottom w:val="single" w:sz="4" w:space="0" w:color="000000"/>
            </w:tcBorders>
          </w:tcPr>
          <w:p w:rsidR="00180524" w:rsidRPr="00E94B52" w:rsidRDefault="00180524" w:rsidP="00180524">
            <w:pPr>
              <w:spacing w:after="0" w:line="240" w:lineRule="auto"/>
              <w:jc w:val="center"/>
              <w:rPr>
                <w:rFonts w:ascii="Times New Roman" w:hAnsi="Times New Roman"/>
                <w:bCs/>
                <w:sz w:val="24"/>
                <w:szCs w:val="24"/>
              </w:rPr>
            </w:pPr>
          </w:p>
        </w:tc>
        <w:tc>
          <w:tcPr>
            <w:tcW w:w="5386" w:type="dxa"/>
            <w:vMerge/>
            <w:tcBorders>
              <w:bottom w:val="single" w:sz="4" w:space="0" w:color="000000"/>
            </w:tcBorders>
          </w:tcPr>
          <w:p w:rsidR="00180524" w:rsidRPr="00E94B52" w:rsidRDefault="00180524" w:rsidP="00180524">
            <w:pPr>
              <w:spacing w:after="0" w:line="240" w:lineRule="auto"/>
              <w:jc w:val="center"/>
              <w:rPr>
                <w:rFonts w:ascii="Times New Roman" w:hAnsi="Times New Roman"/>
                <w:bCs/>
                <w:sz w:val="24"/>
                <w:szCs w:val="24"/>
              </w:rPr>
            </w:pPr>
          </w:p>
        </w:tc>
        <w:tc>
          <w:tcPr>
            <w:tcW w:w="4536" w:type="dxa"/>
            <w:vMerge/>
            <w:tcBorders>
              <w:bottom w:val="single" w:sz="4" w:space="0" w:color="000000"/>
            </w:tcBorders>
          </w:tcPr>
          <w:p w:rsidR="00180524" w:rsidRPr="00E94B52" w:rsidRDefault="00180524" w:rsidP="00180524">
            <w:pPr>
              <w:spacing w:after="0" w:line="240" w:lineRule="auto"/>
              <w:jc w:val="center"/>
              <w:rPr>
                <w:rFonts w:ascii="Times New Roman" w:hAnsi="Times New Roman"/>
                <w:bCs/>
                <w:sz w:val="24"/>
                <w:szCs w:val="24"/>
              </w:rPr>
            </w:pPr>
          </w:p>
        </w:tc>
        <w:tc>
          <w:tcPr>
            <w:tcW w:w="3969" w:type="dxa"/>
            <w:tcBorders>
              <w:top w:val="single" w:sz="4" w:space="0" w:color="auto"/>
              <w:bottom w:val="single" w:sz="4" w:space="0" w:color="auto"/>
            </w:tcBorders>
          </w:tcPr>
          <w:p w:rsidR="00180524" w:rsidRDefault="00180524" w:rsidP="00180524">
            <w:pPr>
              <w:jc w:val="center"/>
              <w:rPr>
                <w:rFonts w:ascii="Times New Roman" w:hAnsi="Times New Roman"/>
                <w:bCs/>
                <w:sz w:val="24"/>
                <w:szCs w:val="24"/>
              </w:rPr>
            </w:pPr>
            <w:r>
              <w:rPr>
                <w:rFonts w:ascii="Times New Roman" w:hAnsi="Times New Roman"/>
                <w:bCs/>
                <w:sz w:val="24"/>
                <w:szCs w:val="24"/>
              </w:rPr>
              <w:t>2018-2024</w:t>
            </w:r>
          </w:p>
        </w:tc>
      </w:tr>
      <w:tr w:rsidR="00180524" w:rsidRPr="00E94B52" w:rsidTr="00180524">
        <w:trPr>
          <w:trHeight w:val="276"/>
        </w:trPr>
        <w:tc>
          <w:tcPr>
            <w:tcW w:w="534" w:type="dxa"/>
            <w:vMerge/>
          </w:tcPr>
          <w:p w:rsidR="00180524" w:rsidRPr="00E94B52" w:rsidRDefault="00180524" w:rsidP="00180524">
            <w:pPr>
              <w:spacing w:after="0" w:line="240" w:lineRule="auto"/>
              <w:jc w:val="center"/>
              <w:rPr>
                <w:rFonts w:ascii="Times New Roman" w:hAnsi="Times New Roman"/>
                <w:bCs/>
                <w:sz w:val="24"/>
                <w:szCs w:val="24"/>
              </w:rPr>
            </w:pPr>
          </w:p>
        </w:tc>
        <w:tc>
          <w:tcPr>
            <w:tcW w:w="5386" w:type="dxa"/>
            <w:vMerge w:val="restart"/>
          </w:tcPr>
          <w:p w:rsidR="00180524" w:rsidRPr="00E94B52" w:rsidRDefault="00180524" w:rsidP="00180524">
            <w:pPr>
              <w:jc w:val="center"/>
              <w:rPr>
                <w:rFonts w:ascii="Times New Roman" w:hAnsi="Times New Roman"/>
                <w:bCs/>
                <w:sz w:val="24"/>
                <w:szCs w:val="24"/>
              </w:rPr>
            </w:pPr>
            <w:r w:rsidRPr="00E94B52">
              <w:rPr>
                <w:rFonts w:ascii="Times New Roman" w:hAnsi="Times New Roman"/>
                <w:bCs/>
                <w:sz w:val="28"/>
                <w:szCs w:val="28"/>
              </w:rPr>
              <w:t>2</w:t>
            </w:r>
          </w:p>
        </w:tc>
        <w:tc>
          <w:tcPr>
            <w:tcW w:w="4536" w:type="dxa"/>
            <w:vMerge w:val="restart"/>
          </w:tcPr>
          <w:p w:rsidR="00180524" w:rsidRPr="00E94B52" w:rsidRDefault="00180524" w:rsidP="00180524">
            <w:pPr>
              <w:jc w:val="center"/>
              <w:rPr>
                <w:rFonts w:ascii="Times New Roman" w:hAnsi="Times New Roman"/>
                <w:bCs/>
                <w:sz w:val="24"/>
                <w:szCs w:val="24"/>
              </w:rPr>
            </w:pPr>
            <w:r w:rsidRPr="00E94B52">
              <w:rPr>
                <w:rFonts w:ascii="Times New Roman" w:hAnsi="Times New Roman"/>
                <w:bCs/>
                <w:sz w:val="28"/>
                <w:szCs w:val="28"/>
              </w:rPr>
              <w:t>3</w:t>
            </w:r>
          </w:p>
        </w:tc>
        <w:tc>
          <w:tcPr>
            <w:tcW w:w="3969" w:type="dxa"/>
            <w:vMerge w:val="restart"/>
            <w:tcBorders>
              <w:top w:val="single" w:sz="4" w:space="0" w:color="auto"/>
            </w:tcBorders>
          </w:tcPr>
          <w:p w:rsidR="00180524" w:rsidRPr="00E94B52" w:rsidRDefault="00180524" w:rsidP="00180524">
            <w:pPr>
              <w:jc w:val="center"/>
              <w:rPr>
                <w:rFonts w:ascii="Times New Roman" w:hAnsi="Times New Roman"/>
                <w:bCs/>
                <w:sz w:val="24"/>
                <w:szCs w:val="24"/>
              </w:rPr>
            </w:pPr>
            <w:r w:rsidRPr="00E94B52">
              <w:rPr>
                <w:rFonts w:ascii="Times New Roman" w:hAnsi="Times New Roman"/>
                <w:bCs/>
                <w:sz w:val="28"/>
                <w:szCs w:val="28"/>
              </w:rPr>
              <w:t>4</w:t>
            </w:r>
          </w:p>
        </w:tc>
      </w:tr>
      <w:tr w:rsidR="00180524" w:rsidRPr="00E94B52" w:rsidTr="00180524">
        <w:tc>
          <w:tcPr>
            <w:tcW w:w="534" w:type="dxa"/>
          </w:tcPr>
          <w:p w:rsidR="00180524" w:rsidRPr="00E94B52" w:rsidRDefault="00180524" w:rsidP="00180524">
            <w:pPr>
              <w:spacing w:after="0" w:line="240" w:lineRule="auto"/>
              <w:jc w:val="center"/>
              <w:rPr>
                <w:rFonts w:ascii="Times New Roman" w:hAnsi="Times New Roman"/>
                <w:bCs/>
                <w:sz w:val="28"/>
                <w:szCs w:val="28"/>
              </w:rPr>
            </w:pPr>
            <w:r w:rsidRPr="00E94B52">
              <w:rPr>
                <w:rFonts w:ascii="Times New Roman" w:hAnsi="Times New Roman"/>
                <w:bCs/>
                <w:sz w:val="28"/>
                <w:szCs w:val="28"/>
              </w:rPr>
              <w:t>1</w:t>
            </w:r>
          </w:p>
        </w:tc>
        <w:tc>
          <w:tcPr>
            <w:tcW w:w="5386" w:type="dxa"/>
            <w:vMerge/>
          </w:tcPr>
          <w:p w:rsidR="00180524" w:rsidRPr="00E94B52" w:rsidRDefault="00180524" w:rsidP="00180524">
            <w:pPr>
              <w:spacing w:after="0" w:line="240" w:lineRule="auto"/>
              <w:jc w:val="center"/>
              <w:rPr>
                <w:rFonts w:ascii="Times New Roman" w:hAnsi="Times New Roman"/>
                <w:bCs/>
                <w:sz w:val="28"/>
                <w:szCs w:val="28"/>
              </w:rPr>
            </w:pPr>
          </w:p>
        </w:tc>
        <w:tc>
          <w:tcPr>
            <w:tcW w:w="4536" w:type="dxa"/>
            <w:vMerge/>
          </w:tcPr>
          <w:p w:rsidR="00180524" w:rsidRPr="00E94B52" w:rsidRDefault="00180524" w:rsidP="00180524">
            <w:pPr>
              <w:spacing w:after="0" w:line="240" w:lineRule="auto"/>
              <w:jc w:val="center"/>
              <w:rPr>
                <w:rFonts w:ascii="Times New Roman" w:hAnsi="Times New Roman"/>
                <w:bCs/>
                <w:sz w:val="28"/>
                <w:szCs w:val="28"/>
              </w:rPr>
            </w:pPr>
          </w:p>
        </w:tc>
        <w:tc>
          <w:tcPr>
            <w:tcW w:w="3969" w:type="dxa"/>
            <w:vMerge/>
          </w:tcPr>
          <w:p w:rsidR="00180524" w:rsidRPr="00E94B52" w:rsidRDefault="00180524" w:rsidP="00180524">
            <w:pPr>
              <w:spacing w:after="0" w:line="240" w:lineRule="auto"/>
              <w:jc w:val="center"/>
              <w:rPr>
                <w:rFonts w:ascii="Times New Roman" w:hAnsi="Times New Roman"/>
                <w:bCs/>
                <w:sz w:val="28"/>
                <w:szCs w:val="28"/>
              </w:rPr>
            </w:pPr>
          </w:p>
        </w:tc>
      </w:tr>
      <w:tr w:rsidR="00180524" w:rsidRPr="00E94B52" w:rsidTr="00180524">
        <w:tc>
          <w:tcPr>
            <w:tcW w:w="534" w:type="dxa"/>
          </w:tcPr>
          <w:p w:rsidR="00180524" w:rsidRPr="00E94B52" w:rsidRDefault="00180524" w:rsidP="00180524">
            <w:pPr>
              <w:spacing w:after="0" w:line="240" w:lineRule="auto"/>
              <w:jc w:val="center"/>
              <w:rPr>
                <w:rFonts w:ascii="Times New Roman" w:hAnsi="Times New Roman"/>
                <w:bCs/>
                <w:sz w:val="28"/>
                <w:szCs w:val="28"/>
              </w:rPr>
            </w:pPr>
            <w:r w:rsidRPr="00E94B52">
              <w:rPr>
                <w:rFonts w:ascii="Times New Roman" w:hAnsi="Times New Roman"/>
                <w:bCs/>
                <w:sz w:val="28"/>
                <w:szCs w:val="28"/>
              </w:rPr>
              <w:t>1</w:t>
            </w:r>
          </w:p>
        </w:tc>
        <w:tc>
          <w:tcPr>
            <w:tcW w:w="5386" w:type="dxa"/>
          </w:tcPr>
          <w:p w:rsidR="00180524" w:rsidRPr="00E94B52" w:rsidRDefault="00180524" w:rsidP="00180524">
            <w:pPr>
              <w:pStyle w:val="ae"/>
              <w:rPr>
                <w:rFonts w:ascii="Times New Roman" w:hAnsi="Times New Roman"/>
                <w:bCs/>
                <w:sz w:val="28"/>
                <w:szCs w:val="28"/>
              </w:rPr>
            </w:pPr>
            <w:r w:rsidRPr="00E94B52">
              <w:rPr>
                <w:rFonts w:ascii="Times New Roman" w:hAnsi="Times New Roman"/>
                <w:sz w:val="24"/>
                <w:szCs w:val="24"/>
              </w:rPr>
              <w:t>Проведение экспертизы определения сметной стоимости</w:t>
            </w:r>
          </w:p>
        </w:tc>
        <w:tc>
          <w:tcPr>
            <w:tcW w:w="4536" w:type="dxa"/>
          </w:tcPr>
          <w:p w:rsidR="00180524" w:rsidRPr="00E94B52" w:rsidRDefault="00180524" w:rsidP="00180524">
            <w:pPr>
              <w:pStyle w:val="ae"/>
              <w:jc w:val="center"/>
              <w:rPr>
                <w:rFonts w:ascii="Times New Roman" w:hAnsi="Times New Roman"/>
                <w:bCs/>
                <w:sz w:val="28"/>
                <w:szCs w:val="28"/>
              </w:rPr>
            </w:pPr>
            <w:r w:rsidRPr="00E94B52">
              <w:rPr>
                <w:rFonts w:ascii="Times New Roman" w:hAnsi="Times New Roman"/>
                <w:sz w:val="24"/>
                <w:szCs w:val="24"/>
              </w:rPr>
              <w:t>местный бюджет</w:t>
            </w:r>
          </w:p>
        </w:tc>
        <w:tc>
          <w:tcPr>
            <w:tcW w:w="3969" w:type="dxa"/>
          </w:tcPr>
          <w:p w:rsidR="00180524" w:rsidRPr="00E94B52" w:rsidRDefault="00180524" w:rsidP="00180524">
            <w:pPr>
              <w:pStyle w:val="ae"/>
              <w:jc w:val="center"/>
              <w:rPr>
                <w:rFonts w:ascii="Times New Roman" w:hAnsi="Times New Roman"/>
                <w:bCs/>
                <w:sz w:val="28"/>
                <w:szCs w:val="28"/>
              </w:rPr>
            </w:pPr>
            <w:r>
              <w:rPr>
                <w:rFonts w:ascii="Times New Roman" w:hAnsi="Times New Roman"/>
                <w:bCs/>
                <w:sz w:val="28"/>
                <w:szCs w:val="28"/>
              </w:rPr>
              <w:t>0</w:t>
            </w:r>
          </w:p>
        </w:tc>
      </w:tr>
      <w:tr w:rsidR="00180524" w:rsidRPr="00E94B52" w:rsidTr="00180524">
        <w:tc>
          <w:tcPr>
            <w:tcW w:w="534" w:type="dxa"/>
          </w:tcPr>
          <w:p w:rsidR="00180524" w:rsidRPr="00E94B52" w:rsidRDefault="00180524" w:rsidP="00180524">
            <w:pPr>
              <w:spacing w:after="0" w:line="240" w:lineRule="auto"/>
              <w:jc w:val="center"/>
              <w:rPr>
                <w:rFonts w:ascii="Times New Roman" w:hAnsi="Times New Roman"/>
                <w:bCs/>
                <w:sz w:val="28"/>
                <w:szCs w:val="28"/>
              </w:rPr>
            </w:pPr>
            <w:r w:rsidRPr="00E94B52">
              <w:rPr>
                <w:rFonts w:ascii="Times New Roman" w:hAnsi="Times New Roman"/>
                <w:bCs/>
                <w:sz w:val="28"/>
                <w:szCs w:val="28"/>
              </w:rPr>
              <w:t>2</w:t>
            </w:r>
          </w:p>
        </w:tc>
        <w:tc>
          <w:tcPr>
            <w:tcW w:w="5386" w:type="dxa"/>
          </w:tcPr>
          <w:p w:rsidR="00180524" w:rsidRPr="00E94B52" w:rsidRDefault="00180524" w:rsidP="00180524">
            <w:pPr>
              <w:pStyle w:val="ae"/>
              <w:rPr>
                <w:rFonts w:ascii="Times New Roman" w:hAnsi="Times New Roman"/>
                <w:bCs/>
                <w:sz w:val="28"/>
                <w:szCs w:val="28"/>
              </w:rPr>
            </w:pPr>
            <w:r w:rsidRPr="00E94B52">
              <w:rPr>
                <w:rFonts w:ascii="Times New Roman" w:hAnsi="Times New Roman"/>
                <w:sz w:val="24"/>
                <w:szCs w:val="24"/>
              </w:rPr>
              <w:t xml:space="preserve">Изготовление топографической съемки </w:t>
            </w:r>
          </w:p>
        </w:tc>
        <w:tc>
          <w:tcPr>
            <w:tcW w:w="4536" w:type="dxa"/>
          </w:tcPr>
          <w:p w:rsidR="00180524" w:rsidRPr="00E94B52" w:rsidRDefault="00180524" w:rsidP="00180524">
            <w:pPr>
              <w:pStyle w:val="ae"/>
              <w:jc w:val="center"/>
              <w:rPr>
                <w:rFonts w:ascii="Times New Roman" w:hAnsi="Times New Roman"/>
                <w:bCs/>
                <w:sz w:val="28"/>
                <w:szCs w:val="28"/>
              </w:rPr>
            </w:pPr>
            <w:r w:rsidRPr="00E94B52">
              <w:rPr>
                <w:rFonts w:ascii="Times New Roman" w:hAnsi="Times New Roman"/>
                <w:sz w:val="24"/>
                <w:szCs w:val="24"/>
              </w:rPr>
              <w:t>местный бюджет</w:t>
            </w:r>
          </w:p>
        </w:tc>
        <w:tc>
          <w:tcPr>
            <w:tcW w:w="3969" w:type="dxa"/>
          </w:tcPr>
          <w:p w:rsidR="00180524" w:rsidRPr="00E94B52" w:rsidRDefault="00180524" w:rsidP="00180524">
            <w:pPr>
              <w:pStyle w:val="ae"/>
              <w:jc w:val="center"/>
              <w:rPr>
                <w:rFonts w:ascii="Times New Roman" w:hAnsi="Times New Roman"/>
                <w:bCs/>
                <w:sz w:val="28"/>
                <w:szCs w:val="28"/>
              </w:rPr>
            </w:pPr>
            <w:r>
              <w:rPr>
                <w:rFonts w:ascii="Times New Roman" w:hAnsi="Times New Roman"/>
                <w:bCs/>
                <w:sz w:val="28"/>
                <w:szCs w:val="28"/>
              </w:rPr>
              <w:t>82,0</w:t>
            </w:r>
          </w:p>
        </w:tc>
      </w:tr>
      <w:tr w:rsidR="00180524" w:rsidRPr="00E94B52" w:rsidTr="00180524">
        <w:tc>
          <w:tcPr>
            <w:tcW w:w="534" w:type="dxa"/>
          </w:tcPr>
          <w:p w:rsidR="00180524" w:rsidRPr="00E94B52" w:rsidRDefault="00180524" w:rsidP="00180524">
            <w:pPr>
              <w:spacing w:after="0" w:line="240" w:lineRule="auto"/>
              <w:jc w:val="center"/>
              <w:rPr>
                <w:rFonts w:ascii="Times New Roman" w:hAnsi="Times New Roman"/>
                <w:bCs/>
                <w:sz w:val="28"/>
                <w:szCs w:val="28"/>
              </w:rPr>
            </w:pPr>
            <w:r w:rsidRPr="00E94B52">
              <w:rPr>
                <w:rFonts w:ascii="Times New Roman" w:hAnsi="Times New Roman"/>
                <w:bCs/>
                <w:sz w:val="28"/>
                <w:szCs w:val="28"/>
              </w:rPr>
              <w:t>3</w:t>
            </w:r>
          </w:p>
        </w:tc>
        <w:tc>
          <w:tcPr>
            <w:tcW w:w="5386" w:type="dxa"/>
          </w:tcPr>
          <w:p w:rsidR="00180524" w:rsidRPr="00E94B52" w:rsidRDefault="00180524" w:rsidP="00180524">
            <w:pPr>
              <w:pStyle w:val="ae"/>
              <w:rPr>
                <w:rFonts w:ascii="Times New Roman" w:hAnsi="Times New Roman"/>
                <w:bCs/>
                <w:sz w:val="28"/>
                <w:szCs w:val="28"/>
              </w:rPr>
            </w:pPr>
            <w:r w:rsidRPr="00E94B52">
              <w:rPr>
                <w:rFonts w:ascii="Times New Roman" w:hAnsi="Times New Roman"/>
                <w:sz w:val="24"/>
                <w:szCs w:val="24"/>
              </w:rPr>
              <w:t>Проведение инвентаризации дворовых территорий многоквартирных домов</w:t>
            </w:r>
          </w:p>
        </w:tc>
        <w:tc>
          <w:tcPr>
            <w:tcW w:w="4536" w:type="dxa"/>
          </w:tcPr>
          <w:p w:rsidR="00180524" w:rsidRPr="00E94B52" w:rsidRDefault="00180524" w:rsidP="00180524">
            <w:pPr>
              <w:pStyle w:val="ae"/>
              <w:jc w:val="center"/>
              <w:rPr>
                <w:rFonts w:ascii="Times New Roman" w:hAnsi="Times New Roman"/>
                <w:bCs/>
                <w:sz w:val="28"/>
                <w:szCs w:val="28"/>
              </w:rPr>
            </w:pPr>
            <w:r w:rsidRPr="00E94B52">
              <w:rPr>
                <w:rFonts w:ascii="Times New Roman" w:hAnsi="Times New Roman"/>
                <w:sz w:val="24"/>
                <w:szCs w:val="24"/>
              </w:rPr>
              <w:t>местный бюджет</w:t>
            </w:r>
          </w:p>
        </w:tc>
        <w:tc>
          <w:tcPr>
            <w:tcW w:w="3969" w:type="dxa"/>
          </w:tcPr>
          <w:p w:rsidR="00180524" w:rsidRPr="00E94B52" w:rsidRDefault="00180524" w:rsidP="00180524">
            <w:pPr>
              <w:pStyle w:val="ae"/>
              <w:jc w:val="center"/>
              <w:rPr>
                <w:rFonts w:ascii="Times New Roman" w:hAnsi="Times New Roman"/>
                <w:bCs/>
                <w:sz w:val="28"/>
                <w:szCs w:val="28"/>
              </w:rPr>
            </w:pPr>
            <w:r>
              <w:rPr>
                <w:rFonts w:ascii="Times New Roman" w:hAnsi="Times New Roman"/>
                <w:bCs/>
                <w:sz w:val="28"/>
                <w:szCs w:val="28"/>
              </w:rPr>
              <w:t>0</w:t>
            </w:r>
          </w:p>
        </w:tc>
      </w:tr>
      <w:tr w:rsidR="00180524" w:rsidRPr="00E94B52" w:rsidTr="00180524">
        <w:tc>
          <w:tcPr>
            <w:tcW w:w="534" w:type="dxa"/>
          </w:tcPr>
          <w:p w:rsidR="00180524" w:rsidRPr="00E94B52" w:rsidRDefault="00180524" w:rsidP="00180524">
            <w:pPr>
              <w:spacing w:after="0" w:line="240" w:lineRule="auto"/>
              <w:jc w:val="center"/>
              <w:rPr>
                <w:rFonts w:ascii="Times New Roman" w:hAnsi="Times New Roman"/>
                <w:bCs/>
                <w:sz w:val="28"/>
                <w:szCs w:val="28"/>
              </w:rPr>
            </w:pPr>
            <w:r w:rsidRPr="00E94B52">
              <w:rPr>
                <w:rFonts w:ascii="Times New Roman" w:hAnsi="Times New Roman"/>
                <w:bCs/>
                <w:sz w:val="28"/>
                <w:szCs w:val="28"/>
              </w:rPr>
              <w:t>4</w:t>
            </w:r>
          </w:p>
        </w:tc>
        <w:tc>
          <w:tcPr>
            <w:tcW w:w="5386" w:type="dxa"/>
          </w:tcPr>
          <w:p w:rsidR="00180524" w:rsidRPr="00E94B52" w:rsidRDefault="00180524" w:rsidP="00180524">
            <w:pPr>
              <w:pStyle w:val="ae"/>
              <w:rPr>
                <w:rFonts w:ascii="Times New Roman" w:hAnsi="Times New Roman"/>
                <w:bCs/>
                <w:sz w:val="28"/>
                <w:szCs w:val="28"/>
              </w:rPr>
            </w:pPr>
            <w:r w:rsidRPr="00E94B52">
              <w:rPr>
                <w:rFonts w:ascii="Times New Roman" w:hAnsi="Times New Roman"/>
                <w:sz w:val="24"/>
                <w:szCs w:val="24"/>
              </w:rPr>
              <w:t xml:space="preserve">Разработка </w:t>
            </w:r>
            <w:proofErr w:type="spellStart"/>
            <w:r w:rsidRPr="00E94B52">
              <w:rPr>
                <w:rFonts w:ascii="Times New Roman" w:hAnsi="Times New Roman"/>
                <w:sz w:val="24"/>
                <w:szCs w:val="24"/>
              </w:rPr>
              <w:t>дизайн-проектов</w:t>
            </w:r>
            <w:proofErr w:type="spellEnd"/>
          </w:p>
        </w:tc>
        <w:tc>
          <w:tcPr>
            <w:tcW w:w="4536" w:type="dxa"/>
          </w:tcPr>
          <w:p w:rsidR="00180524" w:rsidRPr="00E94B52" w:rsidRDefault="00180524" w:rsidP="00180524">
            <w:pPr>
              <w:pStyle w:val="ae"/>
              <w:jc w:val="center"/>
              <w:rPr>
                <w:rFonts w:ascii="Times New Roman" w:hAnsi="Times New Roman"/>
                <w:bCs/>
                <w:sz w:val="28"/>
                <w:szCs w:val="28"/>
              </w:rPr>
            </w:pPr>
            <w:r w:rsidRPr="00E94B52">
              <w:rPr>
                <w:rFonts w:ascii="Times New Roman" w:hAnsi="Times New Roman"/>
                <w:sz w:val="24"/>
                <w:szCs w:val="24"/>
              </w:rPr>
              <w:t>местный бюджет</w:t>
            </w:r>
          </w:p>
        </w:tc>
        <w:tc>
          <w:tcPr>
            <w:tcW w:w="3969" w:type="dxa"/>
          </w:tcPr>
          <w:p w:rsidR="00180524" w:rsidRPr="00E94B52" w:rsidRDefault="00180524" w:rsidP="00180524">
            <w:pPr>
              <w:pStyle w:val="ae"/>
              <w:jc w:val="center"/>
              <w:rPr>
                <w:rFonts w:ascii="Times New Roman" w:hAnsi="Times New Roman"/>
                <w:bCs/>
                <w:sz w:val="28"/>
                <w:szCs w:val="28"/>
              </w:rPr>
            </w:pPr>
            <w:r>
              <w:rPr>
                <w:rFonts w:ascii="Times New Roman" w:hAnsi="Times New Roman"/>
                <w:bCs/>
                <w:sz w:val="28"/>
                <w:szCs w:val="28"/>
              </w:rPr>
              <w:t>0</w:t>
            </w:r>
          </w:p>
        </w:tc>
      </w:tr>
      <w:tr w:rsidR="00180524" w:rsidRPr="00E94B52" w:rsidTr="00180524">
        <w:tc>
          <w:tcPr>
            <w:tcW w:w="534" w:type="dxa"/>
          </w:tcPr>
          <w:p w:rsidR="00180524" w:rsidRPr="00E94B52" w:rsidRDefault="00180524" w:rsidP="00180524">
            <w:pPr>
              <w:spacing w:after="0" w:line="240" w:lineRule="auto"/>
              <w:jc w:val="center"/>
              <w:rPr>
                <w:rFonts w:ascii="Times New Roman" w:hAnsi="Times New Roman"/>
                <w:bCs/>
                <w:sz w:val="28"/>
                <w:szCs w:val="28"/>
              </w:rPr>
            </w:pPr>
            <w:r w:rsidRPr="00E94B52">
              <w:rPr>
                <w:rFonts w:ascii="Times New Roman" w:hAnsi="Times New Roman"/>
                <w:bCs/>
                <w:sz w:val="28"/>
                <w:szCs w:val="28"/>
              </w:rPr>
              <w:t>5</w:t>
            </w:r>
          </w:p>
        </w:tc>
        <w:tc>
          <w:tcPr>
            <w:tcW w:w="5386" w:type="dxa"/>
          </w:tcPr>
          <w:p w:rsidR="00180524" w:rsidRPr="00E94B52" w:rsidRDefault="00180524" w:rsidP="00180524">
            <w:pPr>
              <w:pStyle w:val="ae"/>
              <w:rPr>
                <w:rFonts w:ascii="Times New Roman" w:hAnsi="Times New Roman"/>
                <w:bCs/>
                <w:sz w:val="28"/>
                <w:szCs w:val="28"/>
              </w:rPr>
            </w:pPr>
            <w:r w:rsidRPr="00E94B52">
              <w:rPr>
                <w:rFonts w:ascii="Times New Roman" w:hAnsi="Times New Roman"/>
                <w:sz w:val="24"/>
                <w:szCs w:val="24"/>
              </w:rPr>
              <w:t>Выполнение проектной документации</w:t>
            </w:r>
          </w:p>
        </w:tc>
        <w:tc>
          <w:tcPr>
            <w:tcW w:w="4536" w:type="dxa"/>
          </w:tcPr>
          <w:p w:rsidR="00180524" w:rsidRPr="00E94B52" w:rsidRDefault="00180524" w:rsidP="00180524">
            <w:pPr>
              <w:pStyle w:val="ae"/>
              <w:jc w:val="center"/>
              <w:rPr>
                <w:rFonts w:ascii="Times New Roman" w:hAnsi="Times New Roman"/>
                <w:bCs/>
                <w:sz w:val="28"/>
                <w:szCs w:val="28"/>
              </w:rPr>
            </w:pPr>
            <w:r w:rsidRPr="00E94B52">
              <w:rPr>
                <w:rFonts w:ascii="Times New Roman" w:hAnsi="Times New Roman"/>
                <w:sz w:val="24"/>
                <w:szCs w:val="24"/>
              </w:rPr>
              <w:t>местный бюджет</w:t>
            </w:r>
          </w:p>
        </w:tc>
        <w:tc>
          <w:tcPr>
            <w:tcW w:w="3969" w:type="dxa"/>
          </w:tcPr>
          <w:p w:rsidR="00180524" w:rsidRPr="00E94B52" w:rsidRDefault="00180524" w:rsidP="00180524">
            <w:pPr>
              <w:pStyle w:val="ae"/>
              <w:jc w:val="center"/>
              <w:rPr>
                <w:rFonts w:ascii="Times New Roman" w:hAnsi="Times New Roman"/>
                <w:bCs/>
                <w:sz w:val="28"/>
                <w:szCs w:val="28"/>
              </w:rPr>
            </w:pPr>
            <w:r>
              <w:rPr>
                <w:rFonts w:ascii="Times New Roman" w:hAnsi="Times New Roman"/>
                <w:bCs/>
                <w:sz w:val="28"/>
                <w:szCs w:val="28"/>
              </w:rPr>
              <w:t>183,0</w:t>
            </w:r>
          </w:p>
        </w:tc>
      </w:tr>
      <w:tr w:rsidR="00180524" w:rsidRPr="00E94B52" w:rsidTr="00180524">
        <w:tc>
          <w:tcPr>
            <w:tcW w:w="534" w:type="dxa"/>
          </w:tcPr>
          <w:p w:rsidR="00180524" w:rsidRPr="00E94B52" w:rsidRDefault="00180524" w:rsidP="00180524">
            <w:pPr>
              <w:spacing w:after="0" w:line="240" w:lineRule="auto"/>
              <w:jc w:val="center"/>
              <w:rPr>
                <w:rFonts w:ascii="Times New Roman" w:hAnsi="Times New Roman"/>
                <w:bCs/>
                <w:sz w:val="28"/>
                <w:szCs w:val="28"/>
              </w:rPr>
            </w:pPr>
            <w:r w:rsidRPr="00E94B52">
              <w:rPr>
                <w:rFonts w:ascii="Times New Roman" w:hAnsi="Times New Roman"/>
                <w:bCs/>
                <w:sz w:val="28"/>
                <w:szCs w:val="28"/>
              </w:rPr>
              <w:t>6</w:t>
            </w:r>
          </w:p>
        </w:tc>
        <w:tc>
          <w:tcPr>
            <w:tcW w:w="5386" w:type="dxa"/>
          </w:tcPr>
          <w:p w:rsidR="00180524" w:rsidRPr="00E94B52" w:rsidRDefault="00180524" w:rsidP="00180524">
            <w:pPr>
              <w:pStyle w:val="ae"/>
              <w:widowControl w:val="0"/>
              <w:autoSpaceDE w:val="0"/>
              <w:autoSpaceDN w:val="0"/>
              <w:adjustRightInd w:val="0"/>
              <w:rPr>
                <w:rFonts w:ascii="Times New Roman" w:hAnsi="Times New Roman"/>
                <w:bCs/>
                <w:sz w:val="28"/>
                <w:szCs w:val="28"/>
              </w:rPr>
            </w:pPr>
            <w:r w:rsidRPr="00E94B52">
              <w:rPr>
                <w:rFonts w:ascii="Times New Roman" w:hAnsi="Times New Roman"/>
                <w:sz w:val="24"/>
                <w:szCs w:val="24"/>
              </w:rPr>
              <w:t>Изготовление информационных материалов</w:t>
            </w:r>
          </w:p>
        </w:tc>
        <w:tc>
          <w:tcPr>
            <w:tcW w:w="4536" w:type="dxa"/>
          </w:tcPr>
          <w:p w:rsidR="00180524" w:rsidRPr="00E94B52" w:rsidRDefault="00180524" w:rsidP="00180524">
            <w:pPr>
              <w:pStyle w:val="ae"/>
              <w:widowControl w:val="0"/>
              <w:autoSpaceDE w:val="0"/>
              <w:autoSpaceDN w:val="0"/>
              <w:adjustRightInd w:val="0"/>
              <w:jc w:val="center"/>
              <w:rPr>
                <w:rFonts w:ascii="Times New Roman" w:hAnsi="Times New Roman"/>
                <w:sz w:val="28"/>
                <w:szCs w:val="28"/>
              </w:rPr>
            </w:pPr>
            <w:r w:rsidRPr="00E94B52">
              <w:rPr>
                <w:rFonts w:ascii="Times New Roman" w:hAnsi="Times New Roman"/>
                <w:sz w:val="24"/>
                <w:szCs w:val="24"/>
              </w:rPr>
              <w:t>местный бюджет</w:t>
            </w:r>
          </w:p>
        </w:tc>
        <w:tc>
          <w:tcPr>
            <w:tcW w:w="3969" w:type="dxa"/>
          </w:tcPr>
          <w:p w:rsidR="00180524" w:rsidRPr="00E94B52" w:rsidRDefault="00180524" w:rsidP="00180524">
            <w:pPr>
              <w:pStyle w:val="ae"/>
              <w:widowControl w:val="0"/>
              <w:autoSpaceDE w:val="0"/>
              <w:autoSpaceDN w:val="0"/>
              <w:adjustRightInd w:val="0"/>
              <w:jc w:val="center"/>
              <w:rPr>
                <w:rFonts w:ascii="Times New Roman" w:hAnsi="Times New Roman"/>
                <w:sz w:val="28"/>
                <w:szCs w:val="28"/>
              </w:rPr>
            </w:pPr>
            <w:r>
              <w:rPr>
                <w:rFonts w:ascii="Times New Roman" w:hAnsi="Times New Roman"/>
                <w:sz w:val="28"/>
                <w:szCs w:val="28"/>
              </w:rPr>
              <w:t>0</w:t>
            </w:r>
          </w:p>
        </w:tc>
      </w:tr>
      <w:tr w:rsidR="00180524" w:rsidRPr="00E94B52" w:rsidTr="00180524">
        <w:tc>
          <w:tcPr>
            <w:tcW w:w="534" w:type="dxa"/>
          </w:tcPr>
          <w:p w:rsidR="00180524" w:rsidRPr="00E94B52" w:rsidRDefault="00180524" w:rsidP="00180524">
            <w:pPr>
              <w:spacing w:after="0" w:line="240" w:lineRule="auto"/>
              <w:jc w:val="center"/>
              <w:rPr>
                <w:rFonts w:ascii="Times New Roman" w:hAnsi="Times New Roman"/>
                <w:bCs/>
                <w:sz w:val="28"/>
                <w:szCs w:val="28"/>
              </w:rPr>
            </w:pPr>
            <w:r w:rsidRPr="00E94B52">
              <w:rPr>
                <w:rFonts w:ascii="Times New Roman" w:hAnsi="Times New Roman"/>
                <w:bCs/>
                <w:sz w:val="28"/>
                <w:szCs w:val="28"/>
              </w:rPr>
              <w:t>7</w:t>
            </w:r>
          </w:p>
        </w:tc>
        <w:tc>
          <w:tcPr>
            <w:tcW w:w="5386" w:type="dxa"/>
          </w:tcPr>
          <w:p w:rsidR="00180524" w:rsidRPr="00E94B52" w:rsidRDefault="00180524" w:rsidP="00180524">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Реализация  мероприятий Программы «Формирование комфортной городской среды" (проведение строительного контроля)</w:t>
            </w:r>
          </w:p>
        </w:tc>
        <w:tc>
          <w:tcPr>
            <w:tcW w:w="4536" w:type="dxa"/>
          </w:tcPr>
          <w:p w:rsidR="00180524" w:rsidRPr="00E94B52" w:rsidRDefault="00180524" w:rsidP="00180524">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местный бюджет</w:t>
            </w:r>
          </w:p>
        </w:tc>
        <w:tc>
          <w:tcPr>
            <w:tcW w:w="3969" w:type="dxa"/>
          </w:tcPr>
          <w:p w:rsidR="00180524" w:rsidRPr="00E94B52" w:rsidRDefault="00180524" w:rsidP="00180524">
            <w:pPr>
              <w:pStyle w:val="ae"/>
              <w:widowControl w:val="0"/>
              <w:autoSpaceDE w:val="0"/>
              <w:autoSpaceDN w:val="0"/>
              <w:adjustRightInd w:val="0"/>
              <w:jc w:val="center"/>
              <w:rPr>
                <w:rFonts w:ascii="Times New Roman" w:hAnsi="Times New Roman"/>
                <w:sz w:val="28"/>
                <w:szCs w:val="28"/>
              </w:rPr>
            </w:pPr>
            <w:r>
              <w:rPr>
                <w:rFonts w:ascii="Times New Roman" w:hAnsi="Times New Roman"/>
                <w:sz w:val="28"/>
                <w:szCs w:val="28"/>
              </w:rPr>
              <w:t>0</w:t>
            </w:r>
          </w:p>
        </w:tc>
      </w:tr>
      <w:tr w:rsidR="00180524" w:rsidRPr="00E94B52" w:rsidTr="00180524">
        <w:tc>
          <w:tcPr>
            <w:tcW w:w="534" w:type="dxa"/>
          </w:tcPr>
          <w:p w:rsidR="00180524" w:rsidRPr="00E94B52" w:rsidRDefault="00180524" w:rsidP="00180524">
            <w:pPr>
              <w:spacing w:after="0" w:line="240" w:lineRule="auto"/>
              <w:jc w:val="center"/>
              <w:rPr>
                <w:rFonts w:ascii="Times New Roman" w:hAnsi="Times New Roman"/>
                <w:bCs/>
                <w:sz w:val="28"/>
                <w:szCs w:val="28"/>
              </w:rPr>
            </w:pPr>
            <w:r w:rsidRPr="00E94B52">
              <w:rPr>
                <w:rFonts w:ascii="Times New Roman" w:hAnsi="Times New Roman"/>
                <w:bCs/>
                <w:sz w:val="28"/>
                <w:szCs w:val="28"/>
              </w:rPr>
              <w:t xml:space="preserve">8 </w:t>
            </w:r>
          </w:p>
        </w:tc>
        <w:tc>
          <w:tcPr>
            <w:tcW w:w="5386" w:type="dxa"/>
          </w:tcPr>
          <w:p w:rsidR="00180524" w:rsidRPr="00E94B52" w:rsidRDefault="00180524" w:rsidP="00180524">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Дополнительные работы по благоустройству дворовых территорий многоквартирных домов</w:t>
            </w:r>
          </w:p>
        </w:tc>
        <w:tc>
          <w:tcPr>
            <w:tcW w:w="4536" w:type="dxa"/>
          </w:tcPr>
          <w:p w:rsidR="00180524" w:rsidRPr="00E94B52" w:rsidRDefault="00180524" w:rsidP="00180524">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местный бюджет</w:t>
            </w:r>
          </w:p>
        </w:tc>
        <w:tc>
          <w:tcPr>
            <w:tcW w:w="3969" w:type="dxa"/>
          </w:tcPr>
          <w:p w:rsidR="00180524" w:rsidRPr="00E94B52" w:rsidRDefault="00C119B9" w:rsidP="00180524">
            <w:pPr>
              <w:pStyle w:val="ae"/>
              <w:widowControl w:val="0"/>
              <w:autoSpaceDE w:val="0"/>
              <w:autoSpaceDN w:val="0"/>
              <w:adjustRightInd w:val="0"/>
              <w:jc w:val="center"/>
              <w:rPr>
                <w:rFonts w:ascii="Times New Roman" w:hAnsi="Times New Roman"/>
                <w:sz w:val="28"/>
                <w:szCs w:val="28"/>
              </w:rPr>
            </w:pPr>
            <w:r>
              <w:rPr>
                <w:rFonts w:ascii="Times New Roman" w:hAnsi="Times New Roman"/>
                <w:sz w:val="28"/>
                <w:szCs w:val="28"/>
              </w:rPr>
              <w:t>100,</w:t>
            </w:r>
            <w:r w:rsidR="00180524">
              <w:rPr>
                <w:rFonts w:ascii="Times New Roman" w:hAnsi="Times New Roman"/>
                <w:sz w:val="28"/>
                <w:szCs w:val="28"/>
              </w:rPr>
              <w:t>0</w:t>
            </w:r>
          </w:p>
        </w:tc>
      </w:tr>
      <w:tr w:rsidR="00180524" w:rsidRPr="00E94B52" w:rsidTr="00180524">
        <w:trPr>
          <w:trHeight w:val="215"/>
        </w:trPr>
        <w:tc>
          <w:tcPr>
            <w:tcW w:w="534" w:type="dxa"/>
            <w:vMerge w:val="restart"/>
          </w:tcPr>
          <w:p w:rsidR="00180524" w:rsidRPr="00E94B52" w:rsidRDefault="00180524" w:rsidP="00180524">
            <w:pPr>
              <w:pStyle w:val="ae"/>
              <w:rPr>
                <w:rFonts w:ascii="Times New Roman" w:hAnsi="Times New Roman"/>
                <w:sz w:val="24"/>
                <w:szCs w:val="24"/>
              </w:rPr>
            </w:pPr>
            <w:r w:rsidRPr="00E94B52">
              <w:rPr>
                <w:rFonts w:ascii="Times New Roman" w:hAnsi="Times New Roman"/>
                <w:sz w:val="24"/>
                <w:szCs w:val="24"/>
              </w:rPr>
              <w:t>9</w:t>
            </w:r>
          </w:p>
        </w:tc>
        <w:tc>
          <w:tcPr>
            <w:tcW w:w="5386" w:type="dxa"/>
            <w:vMerge w:val="restart"/>
          </w:tcPr>
          <w:p w:rsidR="00180524" w:rsidRPr="00E94B52" w:rsidRDefault="00180524" w:rsidP="00180524">
            <w:pPr>
              <w:pStyle w:val="ae"/>
              <w:rPr>
                <w:rFonts w:ascii="Times New Roman" w:hAnsi="Times New Roman"/>
                <w:bCs/>
                <w:sz w:val="28"/>
                <w:szCs w:val="28"/>
              </w:rPr>
            </w:pPr>
            <w:r w:rsidRPr="00E94B52">
              <w:rPr>
                <w:rFonts w:ascii="Times New Roman" w:hAnsi="Times New Roman"/>
                <w:sz w:val="24"/>
                <w:szCs w:val="24"/>
              </w:rPr>
              <w:t>Реализация  мероприятий Программы «Формирование комфортной городской среды»</w:t>
            </w:r>
          </w:p>
        </w:tc>
        <w:tc>
          <w:tcPr>
            <w:tcW w:w="4536" w:type="dxa"/>
          </w:tcPr>
          <w:p w:rsidR="00180524" w:rsidRPr="00E94B52" w:rsidRDefault="00180524" w:rsidP="00180524">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федеральный бюджет</w:t>
            </w:r>
          </w:p>
        </w:tc>
        <w:tc>
          <w:tcPr>
            <w:tcW w:w="3969" w:type="dxa"/>
          </w:tcPr>
          <w:p w:rsidR="00180524" w:rsidRPr="00E94B52" w:rsidRDefault="00180524" w:rsidP="00180524">
            <w:pPr>
              <w:pStyle w:val="ae"/>
              <w:jc w:val="center"/>
              <w:rPr>
                <w:rFonts w:ascii="Times New Roman" w:hAnsi="Times New Roman"/>
                <w:bCs/>
                <w:sz w:val="28"/>
                <w:szCs w:val="28"/>
              </w:rPr>
            </w:pPr>
            <w:r>
              <w:rPr>
                <w:rFonts w:ascii="Times New Roman" w:hAnsi="Times New Roman"/>
                <w:sz w:val="28"/>
                <w:szCs w:val="28"/>
              </w:rPr>
              <w:t>0</w:t>
            </w:r>
          </w:p>
        </w:tc>
      </w:tr>
      <w:tr w:rsidR="00180524" w:rsidRPr="00E94B52" w:rsidTr="00180524">
        <w:trPr>
          <w:trHeight w:val="215"/>
        </w:trPr>
        <w:tc>
          <w:tcPr>
            <w:tcW w:w="534" w:type="dxa"/>
            <w:vMerge/>
          </w:tcPr>
          <w:p w:rsidR="00180524" w:rsidRPr="00E94B52" w:rsidRDefault="00180524" w:rsidP="00180524">
            <w:pPr>
              <w:pStyle w:val="ae"/>
              <w:rPr>
                <w:rFonts w:ascii="Times New Roman" w:hAnsi="Times New Roman"/>
                <w:bCs/>
                <w:sz w:val="28"/>
                <w:szCs w:val="28"/>
              </w:rPr>
            </w:pPr>
          </w:p>
        </w:tc>
        <w:tc>
          <w:tcPr>
            <w:tcW w:w="5386" w:type="dxa"/>
            <w:vMerge/>
          </w:tcPr>
          <w:p w:rsidR="00180524" w:rsidRPr="00E94B52" w:rsidRDefault="00180524" w:rsidP="00180524">
            <w:pPr>
              <w:pStyle w:val="ae"/>
              <w:rPr>
                <w:rFonts w:ascii="Times New Roman" w:hAnsi="Times New Roman"/>
                <w:bCs/>
                <w:sz w:val="28"/>
                <w:szCs w:val="28"/>
              </w:rPr>
            </w:pPr>
          </w:p>
        </w:tc>
        <w:tc>
          <w:tcPr>
            <w:tcW w:w="4536" w:type="dxa"/>
          </w:tcPr>
          <w:p w:rsidR="00180524" w:rsidRPr="00E94B52" w:rsidRDefault="00180524" w:rsidP="00180524">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краевой бюджет</w:t>
            </w:r>
          </w:p>
        </w:tc>
        <w:tc>
          <w:tcPr>
            <w:tcW w:w="3969" w:type="dxa"/>
          </w:tcPr>
          <w:p w:rsidR="00180524" w:rsidRPr="00E94B52" w:rsidRDefault="00180524" w:rsidP="00180524">
            <w:pPr>
              <w:pStyle w:val="ae"/>
              <w:jc w:val="center"/>
              <w:rPr>
                <w:rFonts w:ascii="Times New Roman" w:hAnsi="Times New Roman"/>
                <w:bCs/>
                <w:sz w:val="28"/>
                <w:szCs w:val="28"/>
              </w:rPr>
            </w:pPr>
            <w:r>
              <w:rPr>
                <w:rFonts w:ascii="Times New Roman" w:hAnsi="Times New Roman"/>
                <w:sz w:val="28"/>
                <w:szCs w:val="28"/>
              </w:rPr>
              <w:t>0</w:t>
            </w:r>
          </w:p>
        </w:tc>
      </w:tr>
      <w:tr w:rsidR="00180524" w:rsidRPr="00E94B52" w:rsidTr="00180524">
        <w:trPr>
          <w:trHeight w:val="215"/>
        </w:trPr>
        <w:tc>
          <w:tcPr>
            <w:tcW w:w="534" w:type="dxa"/>
            <w:vMerge/>
          </w:tcPr>
          <w:p w:rsidR="00180524" w:rsidRPr="00E94B52" w:rsidRDefault="00180524" w:rsidP="00180524">
            <w:pPr>
              <w:pStyle w:val="ae"/>
              <w:rPr>
                <w:rFonts w:ascii="Times New Roman" w:hAnsi="Times New Roman"/>
                <w:bCs/>
                <w:sz w:val="28"/>
                <w:szCs w:val="28"/>
              </w:rPr>
            </w:pPr>
          </w:p>
        </w:tc>
        <w:tc>
          <w:tcPr>
            <w:tcW w:w="5386" w:type="dxa"/>
            <w:vMerge/>
          </w:tcPr>
          <w:p w:rsidR="00180524" w:rsidRPr="00E94B52" w:rsidRDefault="00180524" w:rsidP="00180524">
            <w:pPr>
              <w:pStyle w:val="ae"/>
              <w:rPr>
                <w:rFonts w:ascii="Times New Roman" w:hAnsi="Times New Roman"/>
                <w:bCs/>
                <w:sz w:val="28"/>
                <w:szCs w:val="28"/>
              </w:rPr>
            </w:pPr>
          </w:p>
        </w:tc>
        <w:tc>
          <w:tcPr>
            <w:tcW w:w="4536" w:type="dxa"/>
          </w:tcPr>
          <w:p w:rsidR="00180524" w:rsidRPr="00E94B52" w:rsidRDefault="00180524" w:rsidP="00180524">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местный бюджет</w:t>
            </w:r>
          </w:p>
        </w:tc>
        <w:tc>
          <w:tcPr>
            <w:tcW w:w="3969" w:type="dxa"/>
          </w:tcPr>
          <w:p w:rsidR="00180524" w:rsidRPr="00E94B52" w:rsidRDefault="00180524" w:rsidP="00180524">
            <w:pPr>
              <w:pStyle w:val="ae"/>
              <w:jc w:val="center"/>
              <w:rPr>
                <w:rFonts w:ascii="Times New Roman" w:hAnsi="Times New Roman"/>
                <w:bCs/>
                <w:sz w:val="28"/>
                <w:szCs w:val="28"/>
              </w:rPr>
            </w:pPr>
            <w:r>
              <w:rPr>
                <w:rFonts w:ascii="Times New Roman" w:hAnsi="Times New Roman"/>
                <w:bCs/>
                <w:sz w:val="28"/>
                <w:szCs w:val="28"/>
              </w:rPr>
              <w:t>0</w:t>
            </w:r>
          </w:p>
        </w:tc>
      </w:tr>
      <w:tr w:rsidR="00180524" w:rsidRPr="00E94B52" w:rsidTr="00180524">
        <w:tc>
          <w:tcPr>
            <w:tcW w:w="534" w:type="dxa"/>
          </w:tcPr>
          <w:p w:rsidR="00180524" w:rsidRPr="00E94B52" w:rsidRDefault="00180524" w:rsidP="00180524">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10</w:t>
            </w:r>
          </w:p>
        </w:tc>
        <w:tc>
          <w:tcPr>
            <w:tcW w:w="5386" w:type="dxa"/>
          </w:tcPr>
          <w:p w:rsidR="00180524" w:rsidRPr="00E94B52" w:rsidRDefault="00180524" w:rsidP="00180524">
            <w:pPr>
              <w:pStyle w:val="ae"/>
              <w:widowControl w:val="0"/>
              <w:autoSpaceDE w:val="0"/>
              <w:autoSpaceDN w:val="0"/>
              <w:adjustRightInd w:val="0"/>
              <w:rPr>
                <w:rFonts w:ascii="Times New Roman" w:hAnsi="Times New Roman"/>
                <w:sz w:val="24"/>
                <w:szCs w:val="24"/>
              </w:rPr>
            </w:pPr>
            <w:r w:rsidRPr="00E94B52">
              <w:rPr>
                <w:rFonts w:ascii="Times New Roman" w:hAnsi="Times New Roman"/>
                <w:sz w:val="24"/>
                <w:szCs w:val="24"/>
              </w:rPr>
              <w:t>Благоустройство общественных территорий</w:t>
            </w:r>
          </w:p>
        </w:tc>
        <w:tc>
          <w:tcPr>
            <w:tcW w:w="4536" w:type="dxa"/>
          </w:tcPr>
          <w:p w:rsidR="00180524" w:rsidRPr="00E94B52" w:rsidRDefault="00180524" w:rsidP="00180524">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внебюджетные источники</w:t>
            </w:r>
          </w:p>
        </w:tc>
        <w:tc>
          <w:tcPr>
            <w:tcW w:w="3969" w:type="dxa"/>
          </w:tcPr>
          <w:p w:rsidR="00180524" w:rsidRPr="00E94B52" w:rsidRDefault="00180524" w:rsidP="00180524">
            <w:pPr>
              <w:pStyle w:val="ae"/>
              <w:widowControl w:val="0"/>
              <w:autoSpaceDE w:val="0"/>
              <w:autoSpaceDN w:val="0"/>
              <w:adjustRightInd w:val="0"/>
              <w:jc w:val="center"/>
              <w:rPr>
                <w:rFonts w:ascii="Times New Roman" w:hAnsi="Times New Roman"/>
                <w:sz w:val="28"/>
                <w:szCs w:val="28"/>
              </w:rPr>
            </w:pPr>
            <w:r>
              <w:rPr>
                <w:rFonts w:ascii="Times New Roman" w:hAnsi="Times New Roman"/>
                <w:sz w:val="28"/>
                <w:szCs w:val="28"/>
              </w:rPr>
              <w:t>0</w:t>
            </w:r>
          </w:p>
        </w:tc>
      </w:tr>
      <w:tr w:rsidR="00180524" w:rsidRPr="00E94B52" w:rsidTr="00180524">
        <w:tc>
          <w:tcPr>
            <w:tcW w:w="10456" w:type="dxa"/>
            <w:gridSpan w:val="3"/>
          </w:tcPr>
          <w:p w:rsidR="00180524" w:rsidRPr="00E94B52" w:rsidRDefault="00180524" w:rsidP="00180524">
            <w:pPr>
              <w:pStyle w:val="ae"/>
              <w:widowControl w:val="0"/>
              <w:autoSpaceDE w:val="0"/>
              <w:autoSpaceDN w:val="0"/>
              <w:adjustRightInd w:val="0"/>
              <w:jc w:val="center"/>
              <w:rPr>
                <w:rFonts w:ascii="Times New Roman" w:hAnsi="Times New Roman"/>
                <w:sz w:val="24"/>
                <w:szCs w:val="24"/>
              </w:rPr>
            </w:pPr>
            <w:r w:rsidRPr="00E94B52">
              <w:rPr>
                <w:rFonts w:ascii="Times New Roman" w:hAnsi="Times New Roman"/>
                <w:sz w:val="24"/>
                <w:szCs w:val="24"/>
              </w:rPr>
              <w:t>Итого</w:t>
            </w:r>
          </w:p>
        </w:tc>
        <w:tc>
          <w:tcPr>
            <w:tcW w:w="3969" w:type="dxa"/>
          </w:tcPr>
          <w:p w:rsidR="00180524" w:rsidRPr="00E94B52" w:rsidRDefault="00C119B9" w:rsidP="00180524">
            <w:pPr>
              <w:pStyle w:val="ae"/>
              <w:widowControl w:val="0"/>
              <w:autoSpaceDE w:val="0"/>
              <w:autoSpaceDN w:val="0"/>
              <w:adjustRightInd w:val="0"/>
              <w:jc w:val="center"/>
              <w:rPr>
                <w:rFonts w:ascii="Times New Roman" w:hAnsi="Times New Roman"/>
                <w:sz w:val="28"/>
                <w:szCs w:val="28"/>
              </w:rPr>
            </w:pPr>
            <w:r>
              <w:rPr>
                <w:rFonts w:ascii="Times New Roman" w:hAnsi="Times New Roman"/>
                <w:sz w:val="28"/>
                <w:szCs w:val="28"/>
              </w:rPr>
              <w:t>3</w:t>
            </w:r>
            <w:r w:rsidR="00180524">
              <w:rPr>
                <w:rFonts w:ascii="Times New Roman" w:hAnsi="Times New Roman"/>
                <w:sz w:val="28"/>
                <w:szCs w:val="28"/>
              </w:rPr>
              <w:t>65,0</w:t>
            </w:r>
          </w:p>
        </w:tc>
      </w:tr>
    </w:tbl>
    <w:p w:rsidR="00F60D3E" w:rsidRDefault="00180524" w:rsidP="00613D55">
      <w:pPr>
        <w:widowControl w:val="0"/>
        <w:suppressAutoHyphens/>
        <w:spacing w:after="0" w:line="240" w:lineRule="auto"/>
        <w:ind w:firstLine="567"/>
        <w:contextualSpacing/>
        <w:jc w:val="center"/>
        <w:rPr>
          <w:rFonts w:ascii="Times New Roman" w:eastAsia="SimSun" w:hAnsi="Times New Roman"/>
          <w:b/>
          <w:kern w:val="1"/>
          <w:sz w:val="28"/>
          <w:szCs w:val="28"/>
          <w:lang w:eastAsia="ar-SA"/>
        </w:rPr>
        <w:sectPr w:rsidR="00F60D3E" w:rsidSect="0073413E">
          <w:pgSz w:w="16838" w:h="11906" w:orient="landscape"/>
          <w:pgMar w:top="567" w:right="1134" w:bottom="1701" w:left="1134" w:header="709" w:footer="709" w:gutter="0"/>
          <w:cols w:space="708"/>
          <w:docGrid w:linePitch="360"/>
        </w:sectPr>
      </w:pPr>
      <w:r>
        <w:rPr>
          <w:rFonts w:ascii="Times New Roman" w:eastAsia="SimSun" w:hAnsi="Times New Roman"/>
          <w:b/>
          <w:kern w:val="1"/>
          <w:sz w:val="28"/>
          <w:szCs w:val="28"/>
          <w:lang w:eastAsia="ar-SA"/>
        </w:rPr>
        <w:br w:type="textWrapping" w:clear="all"/>
      </w:r>
    </w:p>
    <w:p w:rsidR="00F60D3E" w:rsidRPr="00E94B52" w:rsidRDefault="00F60D3E" w:rsidP="00613D55">
      <w:pPr>
        <w:spacing w:after="0" w:line="240" w:lineRule="auto"/>
        <w:ind w:firstLine="708"/>
        <w:jc w:val="both"/>
        <w:rPr>
          <w:rFonts w:ascii="Times New Roman" w:hAnsi="Times New Roman"/>
          <w:sz w:val="28"/>
          <w:szCs w:val="28"/>
        </w:rPr>
      </w:pPr>
      <w:r w:rsidRPr="00E94B52">
        <w:rPr>
          <w:rFonts w:ascii="Times New Roman" w:hAnsi="Times New Roman"/>
          <w:sz w:val="28"/>
          <w:szCs w:val="28"/>
        </w:rPr>
        <w:lastRenderedPageBreak/>
        <w:t>Субсидии из федерального бюджета будут предоставляться в соответствии с постановлением Правительства Российской Федерации от 30 декабря 2017 года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F60D3E" w:rsidRPr="00E94B52" w:rsidRDefault="00F60D3E" w:rsidP="00613D55">
      <w:pPr>
        <w:spacing w:after="0" w:line="240" w:lineRule="auto"/>
        <w:ind w:firstLine="708"/>
        <w:jc w:val="both"/>
        <w:rPr>
          <w:rFonts w:ascii="Times New Roman" w:hAnsi="Times New Roman"/>
          <w:sz w:val="28"/>
          <w:szCs w:val="28"/>
        </w:rPr>
      </w:pPr>
      <w:r w:rsidRPr="00E94B52">
        <w:rPr>
          <w:rFonts w:ascii="Times New Roman" w:hAnsi="Times New Roman"/>
          <w:sz w:val="28"/>
          <w:szCs w:val="28"/>
        </w:rPr>
        <w:t>Субсидии из краевого бюджета будут предоставляться в соответствии с нормативными актами главы администрации (губернатора) Краснодарского края.</w:t>
      </w:r>
    </w:p>
    <w:p w:rsidR="00F60D3E" w:rsidRPr="00E94B52" w:rsidRDefault="00F60D3E" w:rsidP="00613D55">
      <w:pPr>
        <w:spacing w:after="0" w:line="240" w:lineRule="auto"/>
        <w:ind w:firstLine="708"/>
        <w:jc w:val="both"/>
        <w:rPr>
          <w:rFonts w:ascii="Times New Roman" w:hAnsi="Times New Roman"/>
          <w:sz w:val="28"/>
          <w:szCs w:val="28"/>
        </w:rPr>
      </w:pPr>
      <w:r w:rsidRPr="00E94B52">
        <w:rPr>
          <w:rFonts w:ascii="Times New Roman" w:hAnsi="Times New Roman"/>
          <w:sz w:val="28"/>
          <w:szCs w:val="28"/>
        </w:rPr>
        <w:t>Условие о предельной дате заключения соглашений по результатам закупки товаров, работ и услуг для обеспечения муниципальных нужд в целях реализации муниципальных программ не позднее 1 июля года предоставления субсидии – для заключения соглашений на выполнение работ по благоустройству общественных территорий, не позднее 1 мая года предоставления субсидии – для заключения соглашений на выполнение работ по благоустройству дворовых территорий, за исключением случаев обжалования действий (бездействия) заказчика и (или) комиссии по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F60D3E" w:rsidRPr="00E94B52" w:rsidRDefault="00F60D3E" w:rsidP="00613D55">
      <w:pPr>
        <w:spacing w:after="0" w:line="240" w:lineRule="auto"/>
        <w:ind w:firstLine="708"/>
        <w:jc w:val="both"/>
        <w:rPr>
          <w:rFonts w:ascii="Times New Roman" w:hAnsi="Times New Roman"/>
          <w:sz w:val="28"/>
          <w:szCs w:val="28"/>
        </w:rPr>
      </w:pPr>
    </w:p>
    <w:p w:rsidR="00F60D3E" w:rsidRPr="00E94B52" w:rsidRDefault="00F60D3E" w:rsidP="00613D55">
      <w:pPr>
        <w:spacing w:after="0" w:line="240" w:lineRule="auto"/>
        <w:jc w:val="center"/>
        <w:rPr>
          <w:rFonts w:ascii="Times New Roman" w:hAnsi="Times New Roman"/>
          <w:b/>
          <w:sz w:val="28"/>
          <w:szCs w:val="28"/>
        </w:rPr>
      </w:pPr>
      <w:r w:rsidRPr="00E94B52">
        <w:rPr>
          <w:rFonts w:ascii="Times New Roman" w:hAnsi="Times New Roman"/>
          <w:b/>
          <w:sz w:val="28"/>
          <w:szCs w:val="28"/>
        </w:rPr>
        <w:t>5. Методика оценки эффективности реализации Программы</w:t>
      </w:r>
    </w:p>
    <w:p w:rsidR="00F60D3E" w:rsidRPr="00E94B52" w:rsidRDefault="00F60D3E" w:rsidP="00613D55">
      <w:pPr>
        <w:spacing w:after="0" w:line="240" w:lineRule="auto"/>
        <w:jc w:val="center"/>
        <w:rPr>
          <w:rFonts w:ascii="Times New Roman" w:hAnsi="Times New Roman"/>
          <w:b/>
          <w:sz w:val="28"/>
          <w:szCs w:val="28"/>
        </w:rPr>
      </w:pPr>
    </w:p>
    <w:p w:rsidR="00F60D3E" w:rsidRPr="00E94B52" w:rsidRDefault="00F60D3E" w:rsidP="00613D55">
      <w:pPr>
        <w:spacing w:after="0" w:line="240" w:lineRule="auto"/>
        <w:jc w:val="both"/>
        <w:rPr>
          <w:rFonts w:ascii="Times New Roman" w:hAnsi="Times New Roman"/>
          <w:sz w:val="28"/>
          <w:szCs w:val="28"/>
        </w:rPr>
      </w:pPr>
      <w:r w:rsidRPr="00E94B52">
        <w:rPr>
          <w:rFonts w:ascii="Times New Roman" w:hAnsi="Times New Roman"/>
          <w:sz w:val="28"/>
          <w:szCs w:val="28"/>
        </w:rPr>
        <w:tab/>
        <w:t>Оценка эффективности реализации Программы осуществляется по принципу сопоставления фактически достигнутых целевых показателей с плановыми на конец отчётного периода и в целом за весь период реализации настоящей Программы.</w:t>
      </w:r>
    </w:p>
    <w:p w:rsidR="00F60D3E" w:rsidRPr="00E94B52" w:rsidRDefault="00F60D3E" w:rsidP="00613D55">
      <w:pPr>
        <w:spacing w:after="0" w:line="240" w:lineRule="auto"/>
        <w:ind w:firstLine="851"/>
        <w:jc w:val="both"/>
        <w:rPr>
          <w:rFonts w:ascii="Times New Roman" w:hAnsi="Times New Roman"/>
          <w:sz w:val="28"/>
          <w:szCs w:val="28"/>
        </w:rPr>
      </w:pPr>
      <w:r w:rsidRPr="00E94B52">
        <w:rPr>
          <w:rFonts w:ascii="Times New Roman" w:hAnsi="Times New Roman"/>
          <w:sz w:val="28"/>
          <w:szCs w:val="28"/>
        </w:rPr>
        <w:t xml:space="preserve">Последовательная реализация Программы позволит достичь следующих результатов: </w:t>
      </w:r>
    </w:p>
    <w:p w:rsidR="00F60D3E" w:rsidRPr="00E94B52" w:rsidRDefault="00F60D3E" w:rsidP="00613D55">
      <w:pPr>
        <w:spacing w:after="0" w:line="240" w:lineRule="auto"/>
        <w:ind w:firstLine="851"/>
        <w:jc w:val="both"/>
        <w:rPr>
          <w:rFonts w:ascii="Times New Roman" w:hAnsi="Times New Roman"/>
          <w:sz w:val="28"/>
          <w:szCs w:val="28"/>
        </w:rPr>
      </w:pPr>
      <w:r w:rsidRPr="00E94B52">
        <w:rPr>
          <w:rFonts w:ascii="Times New Roman" w:hAnsi="Times New Roman"/>
          <w:sz w:val="28"/>
          <w:szCs w:val="28"/>
        </w:rPr>
        <w:t>- увеличение уровня эстетической и доступной городской среды;</w:t>
      </w:r>
    </w:p>
    <w:p w:rsidR="00F60D3E" w:rsidRPr="00E94B52" w:rsidRDefault="00F60D3E" w:rsidP="00613D55">
      <w:pPr>
        <w:spacing w:after="0" w:line="240" w:lineRule="auto"/>
        <w:ind w:firstLine="851"/>
        <w:jc w:val="both"/>
        <w:rPr>
          <w:rFonts w:ascii="Times New Roman" w:hAnsi="Times New Roman"/>
          <w:sz w:val="28"/>
          <w:szCs w:val="28"/>
        </w:rPr>
      </w:pPr>
      <w:r w:rsidRPr="00E94B52">
        <w:rPr>
          <w:rFonts w:ascii="Times New Roman" w:hAnsi="Times New Roman"/>
          <w:sz w:val="28"/>
          <w:szCs w:val="28"/>
        </w:rPr>
        <w:t>- улучшение экологических условий в городе и совершенствование эстетического облика городской застройки.</w:t>
      </w:r>
    </w:p>
    <w:p w:rsidR="00F60D3E" w:rsidRPr="00E94B52" w:rsidRDefault="00F60D3E" w:rsidP="00613D55">
      <w:pPr>
        <w:spacing w:after="0" w:line="240" w:lineRule="auto"/>
        <w:jc w:val="both"/>
        <w:rPr>
          <w:rFonts w:ascii="Times New Roman" w:hAnsi="Times New Roman"/>
          <w:b/>
          <w:sz w:val="28"/>
          <w:szCs w:val="28"/>
        </w:rPr>
      </w:pPr>
      <w:r w:rsidRPr="00E94B52">
        <w:rPr>
          <w:rFonts w:ascii="Times New Roman" w:hAnsi="Times New Roman"/>
          <w:sz w:val="28"/>
          <w:szCs w:val="28"/>
        </w:rPr>
        <w:tab/>
      </w:r>
    </w:p>
    <w:p w:rsidR="00F60D3E" w:rsidRPr="00E94B52" w:rsidRDefault="00F60D3E" w:rsidP="00613D55">
      <w:pPr>
        <w:spacing w:after="0" w:line="240" w:lineRule="auto"/>
        <w:jc w:val="center"/>
        <w:rPr>
          <w:rFonts w:ascii="Times New Roman" w:hAnsi="Times New Roman"/>
          <w:b/>
          <w:sz w:val="28"/>
          <w:szCs w:val="28"/>
        </w:rPr>
      </w:pPr>
      <w:r w:rsidRPr="00E94B52">
        <w:rPr>
          <w:rFonts w:ascii="Times New Roman" w:hAnsi="Times New Roman"/>
          <w:b/>
          <w:sz w:val="28"/>
          <w:szCs w:val="28"/>
        </w:rPr>
        <w:t>6. Механизм реализации Программы</w:t>
      </w:r>
    </w:p>
    <w:p w:rsidR="00F60D3E" w:rsidRPr="00E94B52" w:rsidRDefault="00F60D3E" w:rsidP="00613D55">
      <w:pPr>
        <w:spacing w:after="0" w:line="240" w:lineRule="auto"/>
        <w:jc w:val="center"/>
        <w:rPr>
          <w:rFonts w:ascii="Times New Roman" w:hAnsi="Times New Roman"/>
          <w:b/>
          <w:sz w:val="28"/>
          <w:szCs w:val="28"/>
        </w:rPr>
      </w:pPr>
      <w:r w:rsidRPr="00E94B52">
        <w:rPr>
          <w:rFonts w:ascii="Times New Roman" w:hAnsi="Times New Roman"/>
          <w:b/>
          <w:sz w:val="28"/>
          <w:szCs w:val="28"/>
        </w:rPr>
        <w:t>и контроль за её выполнением</w:t>
      </w:r>
    </w:p>
    <w:p w:rsidR="00F60D3E" w:rsidRPr="00E94B52" w:rsidRDefault="00F60D3E" w:rsidP="00613D55">
      <w:pPr>
        <w:spacing w:after="0" w:line="240" w:lineRule="auto"/>
        <w:jc w:val="center"/>
        <w:rPr>
          <w:rFonts w:ascii="Times New Roman" w:hAnsi="Times New Roman"/>
          <w:sz w:val="28"/>
          <w:szCs w:val="28"/>
        </w:rPr>
      </w:pPr>
    </w:p>
    <w:p w:rsidR="00F60D3E" w:rsidRPr="00E94B52" w:rsidRDefault="00F60D3E" w:rsidP="00613D55">
      <w:pPr>
        <w:spacing w:after="0" w:line="240" w:lineRule="auto"/>
        <w:jc w:val="both"/>
        <w:rPr>
          <w:rFonts w:ascii="Times New Roman" w:hAnsi="Times New Roman"/>
          <w:sz w:val="28"/>
          <w:szCs w:val="28"/>
        </w:rPr>
      </w:pPr>
      <w:r w:rsidRPr="00E94B52">
        <w:rPr>
          <w:rFonts w:ascii="Times New Roman" w:hAnsi="Times New Roman"/>
          <w:sz w:val="28"/>
          <w:szCs w:val="28"/>
        </w:rPr>
        <w:tab/>
        <w:t>Реализация Программы осуществляется в соответствии с законодательством Российской Федерации.</w:t>
      </w:r>
    </w:p>
    <w:p w:rsidR="00F60D3E" w:rsidRPr="00E94B52" w:rsidRDefault="00F60D3E" w:rsidP="00613D55">
      <w:pPr>
        <w:spacing w:after="0" w:line="240" w:lineRule="auto"/>
        <w:jc w:val="both"/>
        <w:rPr>
          <w:rFonts w:ascii="Times New Roman" w:hAnsi="Times New Roman"/>
          <w:sz w:val="28"/>
          <w:szCs w:val="28"/>
        </w:rPr>
      </w:pPr>
      <w:r w:rsidRPr="00E94B52">
        <w:rPr>
          <w:rFonts w:ascii="Times New Roman" w:hAnsi="Times New Roman"/>
          <w:sz w:val="28"/>
          <w:szCs w:val="28"/>
        </w:rPr>
        <w:tab/>
        <w:t xml:space="preserve">Текущее управление Программой осуществляется администрацией </w:t>
      </w:r>
      <w:proofErr w:type="spellStart"/>
      <w:r>
        <w:rPr>
          <w:rFonts w:ascii="Times New Roman" w:hAnsi="Times New Roman"/>
          <w:sz w:val="28"/>
          <w:szCs w:val="28"/>
        </w:rPr>
        <w:t>Вышестеблиевского</w:t>
      </w:r>
      <w:proofErr w:type="spellEnd"/>
      <w:r>
        <w:rPr>
          <w:rFonts w:ascii="Times New Roman" w:hAnsi="Times New Roman"/>
          <w:sz w:val="28"/>
          <w:szCs w:val="28"/>
        </w:rPr>
        <w:t xml:space="preserve"> сельского</w:t>
      </w:r>
      <w:r w:rsidRPr="00E94B52">
        <w:rPr>
          <w:rFonts w:ascii="Times New Roman" w:hAnsi="Times New Roman"/>
          <w:sz w:val="28"/>
          <w:szCs w:val="28"/>
        </w:rPr>
        <w:t xml:space="preserve"> поселения Темрюкского района (далее - Администрация).</w:t>
      </w:r>
    </w:p>
    <w:p w:rsidR="00F60D3E" w:rsidRPr="00E94B52" w:rsidRDefault="00F60D3E" w:rsidP="00613D55">
      <w:pPr>
        <w:spacing w:after="0" w:line="240" w:lineRule="auto"/>
        <w:jc w:val="both"/>
        <w:rPr>
          <w:rFonts w:ascii="Times New Roman" w:hAnsi="Times New Roman"/>
          <w:sz w:val="28"/>
          <w:szCs w:val="28"/>
        </w:rPr>
      </w:pPr>
      <w:r w:rsidRPr="00E94B52">
        <w:rPr>
          <w:rFonts w:ascii="Times New Roman" w:hAnsi="Times New Roman"/>
          <w:sz w:val="28"/>
          <w:szCs w:val="28"/>
        </w:rPr>
        <w:tab/>
        <w:t>Администрация осуществляет:</w:t>
      </w:r>
    </w:p>
    <w:p w:rsidR="00F60D3E" w:rsidRPr="00E94B52" w:rsidRDefault="00F60D3E" w:rsidP="00613D55">
      <w:pPr>
        <w:spacing w:after="0" w:line="240" w:lineRule="auto"/>
        <w:jc w:val="both"/>
        <w:rPr>
          <w:rFonts w:ascii="Times New Roman" w:hAnsi="Times New Roman"/>
          <w:sz w:val="28"/>
          <w:szCs w:val="28"/>
        </w:rPr>
      </w:pPr>
      <w:r w:rsidRPr="00E94B52">
        <w:rPr>
          <w:rFonts w:ascii="Times New Roman" w:hAnsi="Times New Roman"/>
          <w:sz w:val="28"/>
          <w:szCs w:val="28"/>
        </w:rPr>
        <w:tab/>
        <w:t>- организацию выполнения Программы, эффективное и целевое использование бюджетных средств, выделяемых на ее реализацию;</w:t>
      </w:r>
    </w:p>
    <w:p w:rsidR="00F60D3E" w:rsidRPr="00E94B52" w:rsidRDefault="00F60D3E" w:rsidP="00613D55">
      <w:pPr>
        <w:spacing w:after="0" w:line="240" w:lineRule="auto"/>
        <w:jc w:val="both"/>
        <w:rPr>
          <w:rFonts w:ascii="Times New Roman" w:hAnsi="Times New Roman"/>
          <w:sz w:val="28"/>
          <w:szCs w:val="28"/>
        </w:rPr>
      </w:pPr>
      <w:r w:rsidRPr="00E94B52">
        <w:rPr>
          <w:rFonts w:ascii="Times New Roman" w:hAnsi="Times New Roman"/>
          <w:sz w:val="28"/>
          <w:szCs w:val="28"/>
        </w:rPr>
        <w:tab/>
        <w:t>- финансирование Программы из местного бюджета в объемах, предусмотренных Программой;</w:t>
      </w:r>
    </w:p>
    <w:p w:rsidR="00F60D3E" w:rsidRPr="00E94B52" w:rsidRDefault="00F60D3E" w:rsidP="00613D55">
      <w:pPr>
        <w:spacing w:after="0" w:line="240" w:lineRule="auto"/>
        <w:jc w:val="both"/>
        <w:rPr>
          <w:rFonts w:ascii="Times New Roman" w:hAnsi="Times New Roman"/>
          <w:sz w:val="28"/>
          <w:szCs w:val="28"/>
        </w:rPr>
      </w:pPr>
      <w:r w:rsidRPr="00E94B52">
        <w:rPr>
          <w:rFonts w:ascii="Times New Roman" w:hAnsi="Times New Roman"/>
          <w:sz w:val="28"/>
          <w:szCs w:val="28"/>
        </w:rPr>
        <w:lastRenderedPageBreak/>
        <w:tab/>
        <w:t>- мониторинг хода реализации Программы и информационно-аналитическое обеспечение процесса ее реализации;</w:t>
      </w:r>
    </w:p>
    <w:p w:rsidR="00F60D3E" w:rsidRPr="00E94B52" w:rsidRDefault="00F60D3E" w:rsidP="00613D55">
      <w:pPr>
        <w:spacing w:after="0" w:line="240" w:lineRule="auto"/>
        <w:jc w:val="both"/>
        <w:rPr>
          <w:rFonts w:ascii="Times New Roman" w:hAnsi="Times New Roman"/>
          <w:sz w:val="28"/>
          <w:szCs w:val="28"/>
        </w:rPr>
      </w:pPr>
      <w:r w:rsidRPr="00E94B52">
        <w:rPr>
          <w:rFonts w:ascii="Times New Roman" w:hAnsi="Times New Roman"/>
          <w:sz w:val="28"/>
          <w:szCs w:val="28"/>
        </w:rPr>
        <w:tab/>
        <w:t xml:space="preserve">Реализация Программы осуществляется на основе муниципального контракта, заключаемого Администрацией с исполнителем мероприятий, выбранным по результатам конкурсного отбора. </w:t>
      </w:r>
    </w:p>
    <w:p w:rsidR="00F60D3E" w:rsidRPr="00E94B52" w:rsidRDefault="00F60D3E" w:rsidP="00613D55">
      <w:pPr>
        <w:spacing w:after="0" w:line="240" w:lineRule="auto"/>
        <w:jc w:val="both"/>
        <w:rPr>
          <w:rFonts w:ascii="Times New Roman" w:hAnsi="Times New Roman"/>
          <w:sz w:val="28"/>
          <w:szCs w:val="28"/>
        </w:rPr>
      </w:pPr>
      <w:r w:rsidRPr="00E94B52">
        <w:rPr>
          <w:rFonts w:ascii="Times New Roman" w:hAnsi="Times New Roman"/>
          <w:sz w:val="28"/>
          <w:szCs w:val="28"/>
        </w:rPr>
        <w:tab/>
        <w:t xml:space="preserve">Контроль за выполнением муниципальной Программы осуществляют: </w:t>
      </w:r>
    </w:p>
    <w:p w:rsidR="00F60D3E" w:rsidRPr="00E94B52" w:rsidRDefault="00F60D3E" w:rsidP="00613D55">
      <w:pPr>
        <w:spacing w:after="0" w:line="240" w:lineRule="auto"/>
        <w:jc w:val="both"/>
        <w:rPr>
          <w:rFonts w:ascii="Times New Roman" w:hAnsi="Times New Roman"/>
          <w:sz w:val="28"/>
          <w:szCs w:val="28"/>
        </w:rPr>
      </w:pPr>
      <w:r w:rsidRPr="00E94B52">
        <w:rPr>
          <w:rFonts w:ascii="Times New Roman" w:hAnsi="Times New Roman"/>
          <w:sz w:val="28"/>
          <w:szCs w:val="28"/>
        </w:rPr>
        <w:tab/>
        <w:t xml:space="preserve">- администрация </w:t>
      </w:r>
      <w:proofErr w:type="spellStart"/>
      <w:r>
        <w:rPr>
          <w:rFonts w:ascii="Times New Roman" w:hAnsi="Times New Roman"/>
          <w:sz w:val="28"/>
          <w:szCs w:val="28"/>
        </w:rPr>
        <w:t>Вышестеблиевского</w:t>
      </w:r>
      <w:proofErr w:type="spellEnd"/>
      <w:r>
        <w:rPr>
          <w:rFonts w:ascii="Times New Roman" w:hAnsi="Times New Roman"/>
          <w:sz w:val="28"/>
          <w:szCs w:val="28"/>
        </w:rPr>
        <w:t xml:space="preserve"> сельского</w:t>
      </w:r>
      <w:r w:rsidRPr="00E94B52">
        <w:rPr>
          <w:rFonts w:ascii="Times New Roman" w:hAnsi="Times New Roman"/>
          <w:sz w:val="28"/>
          <w:szCs w:val="28"/>
        </w:rPr>
        <w:t xml:space="preserve"> поселения Темрюкского района и Совет </w:t>
      </w:r>
      <w:proofErr w:type="spellStart"/>
      <w:r>
        <w:rPr>
          <w:rFonts w:ascii="Times New Roman" w:hAnsi="Times New Roman"/>
          <w:sz w:val="28"/>
          <w:szCs w:val="28"/>
        </w:rPr>
        <w:t>Вышестеблиевского</w:t>
      </w:r>
      <w:proofErr w:type="spellEnd"/>
      <w:r>
        <w:rPr>
          <w:rFonts w:ascii="Times New Roman" w:hAnsi="Times New Roman"/>
          <w:sz w:val="28"/>
          <w:szCs w:val="28"/>
        </w:rPr>
        <w:t xml:space="preserve"> сельского</w:t>
      </w:r>
      <w:r w:rsidRPr="00E94B52">
        <w:rPr>
          <w:rFonts w:ascii="Times New Roman" w:hAnsi="Times New Roman"/>
          <w:sz w:val="28"/>
          <w:szCs w:val="28"/>
        </w:rPr>
        <w:t xml:space="preserve"> поселения Темрюкского района.</w:t>
      </w:r>
    </w:p>
    <w:p w:rsidR="00F60D3E" w:rsidRPr="00E94B52" w:rsidRDefault="00F60D3E" w:rsidP="00613D55">
      <w:pPr>
        <w:spacing w:after="0" w:line="240" w:lineRule="auto"/>
        <w:jc w:val="both"/>
        <w:rPr>
          <w:rFonts w:ascii="Times New Roman" w:hAnsi="Times New Roman"/>
          <w:sz w:val="28"/>
          <w:szCs w:val="28"/>
        </w:rPr>
      </w:pPr>
      <w:r w:rsidRPr="00E94B52">
        <w:rPr>
          <w:rFonts w:ascii="Times New Roman" w:hAnsi="Times New Roman"/>
          <w:sz w:val="28"/>
          <w:szCs w:val="28"/>
        </w:rPr>
        <w:tab/>
        <w:t>В ходе реализации Программы отдельные мероприятия могут уточняться, а объемы финансирования корректироваться с учетом разработанных технико-экономических обоснований и утвержденных расходов местного бюджета.</w:t>
      </w:r>
    </w:p>
    <w:p w:rsidR="00F60D3E" w:rsidRPr="00E94B52" w:rsidRDefault="00F60D3E" w:rsidP="00613D55">
      <w:pPr>
        <w:spacing w:after="0" w:line="240" w:lineRule="auto"/>
        <w:jc w:val="both"/>
        <w:rPr>
          <w:rFonts w:ascii="Times New Roman" w:hAnsi="Times New Roman"/>
          <w:sz w:val="28"/>
          <w:szCs w:val="28"/>
        </w:rPr>
      </w:pPr>
      <w:r w:rsidRPr="00E94B52">
        <w:rPr>
          <w:rFonts w:ascii="Times New Roman" w:hAnsi="Times New Roman"/>
          <w:sz w:val="28"/>
          <w:szCs w:val="28"/>
        </w:rPr>
        <w:tab/>
      </w:r>
    </w:p>
    <w:p w:rsidR="00F60D3E" w:rsidRPr="00E94B52" w:rsidRDefault="00F60D3E" w:rsidP="00613D55">
      <w:pPr>
        <w:spacing w:after="0" w:line="240" w:lineRule="auto"/>
        <w:jc w:val="both"/>
        <w:rPr>
          <w:rFonts w:ascii="Times New Roman" w:hAnsi="Times New Roman"/>
          <w:sz w:val="28"/>
          <w:szCs w:val="28"/>
        </w:rPr>
      </w:pPr>
    </w:p>
    <w:p w:rsidR="00F60D3E" w:rsidRPr="00E94B52" w:rsidRDefault="00F60D3E" w:rsidP="00613D55">
      <w:pPr>
        <w:spacing w:after="0" w:line="240" w:lineRule="auto"/>
        <w:jc w:val="both"/>
        <w:rPr>
          <w:rFonts w:ascii="Times New Roman" w:hAnsi="Times New Roman"/>
          <w:sz w:val="28"/>
          <w:szCs w:val="28"/>
        </w:rPr>
      </w:pPr>
    </w:p>
    <w:p w:rsidR="0090733C" w:rsidRDefault="00F60D3E" w:rsidP="00613D55">
      <w:pPr>
        <w:pStyle w:val="ConsPlusNormal"/>
        <w:contextualSpacing/>
        <w:rPr>
          <w:rFonts w:ascii="Times New Roman" w:hAnsi="Times New Roman" w:cs="Times New Roman"/>
          <w:sz w:val="28"/>
          <w:szCs w:val="28"/>
        </w:rPr>
      </w:pPr>
      <w:r>
        <w:rPr>
          <w:rFonts w:ascii="Times New Roman" w:hAnsi="Times New Roman" w:cs="Times New Roman"/>
          <w:sz w:val="28"/>
          <w:szCs w:val="28"/>
        </w:rPr>
        <w:t xml:space="preserve">Заместитель </w:t>
      </w:r>
      <w:r w:rsidR="00B531CC">
        <w:rPr>
          <w:rFonts w:ascii="Times New Roman" w:hAnsi="Times New Roman" w:cs="Times New Roman"/>
          <w:sz w:val="28"/>
          <w:szCs w:val="28"/>
        </w:rPr>
        <w:t xml:space="preserve">главы </w:t>
      </w:r>
      <w:proofErr w:type="spellStart"/>
      <w:r w:rsidR="00B531CC">
        <w:rPr>
          <w:rFonts w:ascii="Times New Roman" w:hAnsi="Times New Roman" w:cs="Times New Roman"/>
          <w:sz w:val="28"/>
          <w:szCs w:val="28"/>
        </w:rPr>
        <w:t>Вышестеблиевского</w:t>
      </w:r>
      <w:proofErr w:type="spellEnd"/>
    </w:p>
    <w:p w:rsidR="00B531CC" w:rsidRDefault="00B531CC" w:rsidP="00613D55">
      <w:pPr>
        <w:pStyle w:val="ConsPlusNormal"/>
        <w:contextualSpacing/>
        <w:rPr>
          <w:rFonts w:ascii="Times New Roman" w:hAnsi="Times New Roman" w:cs="Times New Roman"/>
          <w:sz w:val="28"/>
          <w:szCs w:val="28"/>
        </w:rPr>
      </w:pPr>
      <w:r>
        <w:rPr>
          <w:rFonts w:ascii="Times New Roman" w:hAnsi="Times New Roman" w:cs="Times New Roman"/>
          <w:sz w:val="28"/>
          <w:szCs w:val="28"/>
        </w:rPr>
        <w:t>сельского поселения Темрюкского района                                      Н.Д. Шевченко</w:t>
      </w:r>
    </w:p>
    <w:sectPr w:rsidR="00B531CC" w:rsidSect="00F60D3E">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16D3" w:rsidRDefault="005316D3" w:rsidP="00C866D4">
      <w:pPr>
        <w:spacing w:after="0" w:line="240" w:lineRule="auto"/>
      </w:pPr>
      <w:r>
        <w:separator/>
      </w:r>
    </w:p>
  </w:endnote>
  <w:endnote w:type="continuationSeparator" w:id="1">
    <w:p w:rsidR="005316D3" w:rsidRDefault="005316D3" w:rsidP="00C866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16D3" w:rsidRDefault="005316D3" w:rsidP="00C866D4">
      <w:pPr>
        <w:spacing w:after="0" w:line="240" w:lineRule="auto"/>
      </w:pPr>
      <w:r>
        <w:separator/>
      </w:r>
    </w:p>
  </w:footnote>
  <w:footnote w:type="continuationSeparator" w:id="1">
    <w:p w:rsidR="005316D3" w:rsidRDefault="005316D3" w:rsidP="00C866D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C310F"/>
    <w:multiLevelType w:val="hybridMultilevel"/>
    <w:tmpl w:val="B072B332"/>
    <w:lvl w:ilvl="0" w:tplc="495832E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151756D5"/>
    <w:multiLevelType w:val="hybridMultilevel"/>
    <w:tmpl w:val="0C743D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8F1098"/>
    <w:multiLevelType w:val="hybridMultilevel"/>
    <w:tmpl w:val="2BA47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DF3B16"/>
    <w:multiLevelType w:val="hybridMultilevel"/>
    <w:tmpl w:val="EFEA7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DBC187D"/>
    <w:multiLevelType w:val="hybridMultilevel"/>
    <w:tmpl w:val="C464BB52"/>
    <w:lvl w:ilvl="0" w:tplc="3752D728">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5">
    <w:nsid w:val="51044E86"/>
    <w:multiLevelType w:val="hybridMultilevel"/>
    <w:tmpl w:val="63DA2B50"/>
    <w:lvl w:ilvl="0" w:tplc="B764F6A2">
      <w:start w:val="2"/>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6">
    <w:nsid w:val="61501493"/>
    <w:multiLevelType w:val="hybridMultilevel"/>
    <w:tmpl w:val="25989C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BAE4C83"/>
    <w:multiLevelType w:val="multilevel"/>
    <w:tmpl w:val="0CDA7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685AF0"/>
    <w:multiLevelType w:val="hybridMultilevel"/>
    <w:tmpl w:val="45821F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F913187"/>
    <w:multiLevelType w:val="hybridMultilevel"/>
    <w:tmpl w:val="EE723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1"/>
  </w:num>
  <w:num w:numId="4">
    <w:abstractNumId w:val="2"/>
  </w:num>
  <w:num w:numId="5">
    <w:abstractNumId w:val="3"/>
  </w:num>
  <w:num w:numId="6">
    <w:abstractNumId w:val="9"/>
  </w:num>
  <w:num w:numId="7">
    <w:abstractNumId w:val="8"/>
  </w:num>
  <w:num w:numId="8">
    <w:abstractNumId w:val="0"/>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C866D4"/>
    <w:rsid w:val="000023F3"/>
    <w:rsid w:val="00010638"/>
    <w:rsid w:val="00012882"/>
    <w:rsid w:val="00014017"/>
    <w:rsid w:val="00017934"/>
    <w:rsid w:val="00017B64"/>
    <w:rsid w:val="000210A5"/>
    <w:rsid w:val="00023F43"/>
    <w:rsid w:val="0002680B"/>
    <w:rsid w:val="00030FD7"/>
    <w:rsid w:val="000365AE"/>
    <w:rsid w:val="000368C1"/>
    <w:rsid w:val="0004037A"/>
    <w:rsid w:val="00045971"/>
    <w:rsid w:val="00056BE1"/>
    <w:rsid w:val="0006190F"/>
    <w:rsid w:val="00063469"/>
    <w:rsid w:val="0007677E"/>
    <w:rsid w:val="00077662"/>
    <w:rsid w:val="00093DEF"/>
    <w:rsid w:val="000A37A2"/>
    <w:rsid w:val="000D5045"/>
    <w:rsid w:val="000E1F6C"/>
    <w:rsid w:val="000E2642"/>
    <w:rsid w:val="000F42D5"/>
    <w:rsid w:val="000F4570"/>
    <w:rsid w:val="001054B6"/>
    <w:rsid w:val="00110011"/>
    <w:rsid w:val="00113D77"/>
    <w:rsid w:val="001148AB"/>
    <w:rsid w:val="00121C1B"/>
    <w:rsid w:val="0012290C"/>
    <w:rsid w:val="001256D6"/>
    <w:rsid w:val="001343C9"/>
    <w:rsid w:val="00146379"/>
    <w:rsid w:val="00150BB7"/>
    <w:rsid w:val="001557B0"/>
    <w:rsid w:val="00163788"/>
    <w:rsid w:val="00172524"/>
    <w:rsid w:val="00173584"/>
    <w:rsid w:val="00180524"/>
    <w:rsid w:val="0018542B"/>
    <w:rsid w:val="001861B4"/>
    <w:rsid w:val="00186FE5"/>
    <w:rsid w:val="00190633"/>
    <w:rsid w:val="00191A52"/>
    <w:rsid w:val="001A4BF4"/>
    <w:rsid w:val="001A76D0"/>
    <w:rsid w:val="001D7523"/>
    <w:rsid w:val="001E2B79"/>
    <w:rsid w:val="001F25C0"/>
    <w:rsid w:val="001F7F62"/>
    <w:rsid w:val="00205C0A"/>
    <w:rsid w:val="002125D9"/>
    <w:rsid w:val="00217B0B"/>
    <w:rsid w:val="0023742F"/>
    <w:rsid w:val="00237DEC"/>
    <w:rsid w:val="00241FDC"/>
    <w:rsid w:val="002529C4"/>
    <w:rsid w:val="00252BC4"/>
    <w:rsid w:val="00260992"/>
    <w:rsid w:val="00273012"/>
    <w:rsid w:val="0027382A"/>
    <w:rsid w:val="00274ED7"/>
    <w:rsid w:val="0028066B"/>
    <w:rsid w:val="00282A92"/>
    <w:rsid w:val="00284F18"/>
    <w:rsid w:val="00297DB3"/>
    <w:rsid w:val="002A279D"/>
    <w:rsid w:val="002A71BB"/>
    <w:rsid w:val="002B5D3D"/>
    <w:rsid w:val="002B6175"/>
    <w:rsid w:val="002C44A8"/>
    <w:rsid w:val="002C4667"/>
    <w:rsid w:val="002C4A90"/>
    <w:rsid w:val="002D655D"/>
    <w:rsid w:val="002E3557"/>
    <w:rsid w:val="002E7F52"/>
    <w:rsid w:val="002F4862"/>
    <w:rsid w:val="002F510F"/>
    <w:rsid w:val="003200C5"/>
    <w:rsid w:val="0032462F"/>
    <w:rsid w:val="003246C6"/>
    <w:rsid w:val="003304B9"/>
    <w:rsid w:val="00330F37"/>
    <w:rsid w:val="00335126"/>
    <w:rsid w:val="0033705A"/>
    <w:rsid w:val="00342FB0"/>
    <w:rsid w:val="003471A0"/>
    <w:rsid w:val="003510E4"/>
    <w:rsid w:val="003551F0"/>
    <w:rsid w:val="0035587C"/>
    <w:rsid w:val="003579E1"/>
    <w:rsid w:val="00360E2F"/>
    <w:rsid w:val="00363C59"/>
    <w:rsid w:val="003643A6"/>
    <w:rsid w:val="00382B04"/>
    <w:rsid w:val="003846C0"/>
    <w:rsid w:val="00391E71"/>
    <w:rsid w:val="00396090"/>
    <w:rsid w:val="0039708D"/>
    <w:rsid w:val="00397F2A"/>
    <w:rsid w:val="003B3FF5"/>
    <w:rsid w:val="003B52AF"/>
    <w:rsid w:val="003B5690"/>
    <w:rsid w:val="003C5248"/>
    <w:rsid w:val="003C66C8"/>
    <w:rsid w:val="003D1EA3"/>
    <w:rsid w:val="003D6FBC"/>
    <w:rsid w:val="003D77E7"/>
    <w:rsid w:val="003E0D20"/>
    <w:rsid w:val="003E3E01"/>
    <w:rsid w:val="003E4056"/>
    <w:rsid w:val="003F2DC9"/>
    <w:rsid w:val="00404646"/>
    <w:rsid w:val="00405F44"/>
    <w:rsid w:val="00406E1A"/>
    <w:rsid w:val="0041434F"/>
    <w:rsid w:val="0041738D"/>
    <w:rsid w:val="00424AB6"/>
    <w:rsid w:val="00426B1C"/>
    <w:rsid w:val="00431AB8"/>
    <w:rsid w:val="004335BE"/>
    <w:rsid w:val="00437242"/>
    <w:rsid w:val="004552C7"/>
    <w:rsid w:val="00457288"/>
    <w:rsid w:val="004573C9"/>
    <w:rsid w:val="0046256C"/>
    <w:rsid w:val="0046287B"/>
    <w:rsid w:val="00466593"/>
    <w:rsid w:val="00466F66"/>
    <w:rsid w:val="00467076"/>
    <w:rsid w:val="00471263"/>
    <w:rsid w:val="0047548D"/>
    <w:rsid w:val="00486D43"/>
    <w:rsid w:val="00487E2A"/>
    <w:rsid w:val="004A0360"/>
    <w:rsid w:val="004A1312"/>
    <w:rsid w:val="004B12AA"/>
    <w:rsid w:val="004B158E"/>
    <w:rsid w:val="004B50B1"/>
    <w:rsid w:val="004B635B"/>
    <w:rsid w:val="004E1200"/>
    <w:rsid w:val="004E482B"/>
    <w:rsid w:val="004F4ECB"/>
    <w:rsid w:val="004F70A6"/>
    <w:rsid w:val="0050033C"/>
    <w:rsid w:val="0050201C"/>
    <w:rsid w:val="00503E1D"/>
    <w:rsid w:val="00513364"/>
    <w:rsid w:val="00521E0F"/>
    <w:rsid w:val="005231AC"/>
    <w:rsid w:val="005246CA"/>
    <w:rsid w:val="005316D3"/>
    <w:rsid w:val="00533D4A"/>
    <w:rsid w:val="00534FA8"/>
    <w:rsid w:val="00540BB5"/>
    <w:rsid w:val="005605E3"/>
    <w:rsid w:val="00560D05"/>
    <w:rsid w:val="0056270C"/>
    <w:rsid w:val="00564715"/>
    <w:rsid w:val="005647D0"/>
    <w:rsid w:val="005660BC"/>
    <w:rsid w:val="00567817"/>
    <w:rsid w:val="00584B85"/>
    <w:rsid w:val="0059080C"/>
    <w:rsid w:val="005916DE"/>
    <w:rsid w:val="00594044"/>
    <w:rsid w:val="005B0052"/>
    <w:rsid w:val="005B1CBB"/>
    <w:rsid w:val="005B22F6"/>
    <w:rsid w:val="005B6904"/>
    <w:rsid w:val="005C1689"/>
    <w:rsid w:val="005C34CB"/>
    <w:rsid w:val="005D05AE"/>
    <w:rsid w:val="005D3F1C"/>
    <w:rsid w:val="005D6811"/>
    <w:rsid w:val="005D6830"/>
    <w:rsid w:val="005D6DEF"/>
    <w:rsid w:val="005E1114"/>
    <w:rsid w:val="005F187C"/>
    <w:rsid w:val="005F3211"/>
    <w:rsid w:val="005F7DF0"/>
    <w:rsid w:val="0060292F"/>
    <w:rsid w:val="00613D55"/>
    <w:rsid w:val="0063167C"/>
    <w:rsid w:val="00631D51"/>
    <w:rsid w:val="006400D1"/>
    <w:rsid w:val="00651E1A"/>
    <w:rsid w:val="0065778A"/>
    <w:rsid w:val="00666900"/>
    <w:rsid w:val="00667460"/>
    <w:rsid w:val="00670876"/>
    <w:rsid w:val="00672A1C"/>
    <w:rsid w:val="00674207"/>
    <w:rsid w:val="00675039"/>
    <w:rsid w:val="00676B74"/>
    <w:rsid w:val="006820FF"/>
    <w:rsid w:val="006822C4"/>
    <w:rsid w:val="006829F0"/>
    <w:rsid w:val="00684E18"/>
    <w:rsid w:val="006854FB"/>
    <w:rsid w:val="006A0B7E"/>
    <w:rsid w:val="006A0C85"/>
    <w:rsid w:val="006A4CAA"/>
    <w:rsid w:val="006A725C"/>
    <w:rsid w:val="006B19DD"/>
    <w:rsid w:val="006B1C84"/>
    <w:rsid w:val="006B323B"/>
    <w:rsid w:val="006B32E6"/>
    <w:rsid w:val="006B5B3E"/>
    <w:rsid w:val="006B6F89"/>
    <w:rsid w:val="006C4D65"/>
    <w:rsid w:val="006C5264"/>
    <w:rsid w:val="006D286E"/>
    <w:rsid w:val="006E52C7"/>
    <w:rsid w:val="006E58BE"/>
    <w:rsid w:val="006F17DA"/>
    <w:rsid w:val="006F3E6A"/>
    <w:rsid w:val="00705090"/>
    <w:rsid w:val="00707D55"/>
    <w:rsid w:val="0071012D"/>
    <w:rsid w:val="00712483"/>
    <w:rsid w:val="007137ED"/>
    <w:rsid w:val="00715604"/>
    <w:rsid w:val="00725DF8"/>
    <w:rsid w:val="0072736A"/>
    <w:rsid w:val="007301F4"/>
    <w:rsid w:val="00731D47"/>
    <w:rsid w:val="0073413E"/>
    <w:rsid w:val="00734B78"/>
    <w:rsid w:val="00736EAA"/>
    <w:rsid w:val="007401A7"/>
    <w:rsid w:val="0074023A"/>
    <w:rsid w:val="00744243"/>
    <w:rsid w:val="00744C75"/>
    <w:rsid w:val="00747122"/>
    <w:rsid w:val="00754FBA"/>
    <w:rsid w:val="00755005"/>
    <w:rsid w:val="00760EAA"/>
    <w:rsid w:val="00762F24"/>
    <w:rsid w:val="00763026"/>
    <w:rsid w:val="00787E87"/>
    <w:rsid w:val="007B5844"/>
    <w:rsid w:val="007B7A40"/>
    <w:rsid w:val="007C4F14"/>
    <w:rsid w:val="007D0534"/>
    <w:rsid w:val="007D44FB"/>
    <w:rsid w:val="007D4A3B"/>
    <w:rsid w:val="007E2739"/>
    <w:rsid w:val="007F4E0B"/>
    <w:rsid w:val="0080683A"/>
    <w:rsid w:val="008103F7"/>
    <w:rsid w:val="00815668"/>
    <w:rsid w:val="00815AEF"/>
    <w:rsid w:val="0082529A"/>
    <w:rsid w:val="00827380"/>
    <w:rsid w:val="00830C2A"/>
    <w:rsid w:val="00831507"/>
    <w:rsid w:val="00841D55"/>
    <w:rsid w:val="00842583"/>
    <w:rsid w:val="00845381"/>
    <w:rsid w:val="0085454C"/>
    <w:rsid w:val="00854CBE"/>
    <w:rsid w:val="008629FA"/>
    <w:rsid w:val="0086374A"/>
    <w:rsid w:val="00872200"/>
    <w:rsid w:val="0087397F"/>
    <w:rsid w:val="00877235"/>
    <w:rsid w:val="00887E2E"/>
    <w:rsid w:val="00890884"/>
    <w:rsid w:val="00893C1B"/>
    <w:rsid w:val="008A1330"/>
    <w:rsid w:val="008A2819"/>
    <w:rsid w:val="008A4998"/>
    <w:rsid w:val="008A74F7"/>
    <w:rsid w:val="008B0EAB"/>
    <w:rsid w:val="008B79F5"/>
    <w:rsid w:val="008C193A"/>
    <w:rsid w:val="008C199D"/>
    <w:rsid w:val="008C32D5"/>
    <w:rsid w:val="008C5D5D"/>
    <w:rsid w:val="008C638B"/>
    <w:rsid w:val="008D3138"/>
    <w:rsid w:val="008D473F"/>
    <w:rsid w:val="008F4703"/>
    <w:rsid w:val="008F79C4"/>
    <w:rsid w:val="00903463"/>
    <w:rsid w:val="0090733C"/>
    <w:rsid w:val="0091314A"/>
    <w:rsid w:val="0091388B"/>
    <w:rsid w:val="00914923"/>
    <w:rsid w:val="00931DAC"/>
    <w:rsid w:val="00940530"/>
    <w:rsid w:val="00940926"/>
    <w:rsid w:val="009409C5"/>
    <w:rsid w:val="00941D6F"/>
    <w:rsid w:val="00942576"/>
    <w:rsid w:val="00947AA2"/>
    <w:rsid w:val="00947BF5"/>
    <w:rsid w:val="00950EF5"/>
    <w:rsid w:val="0095405E"/>
    <w:rsid w:val="00956BD2"/>
    <w:rsid w:val="009638C2"/>
    <w:rsid w:val="00972F3C"/>
    <w:rsid w:val="009746B8"/>
    <w:rsid w:val="00974769"/>
    <w:rsid w:val="00974D05"/>
    <w:rsid w:val="00974D1F"/>
    <w:rsid w:val="009848E2"/>
    <w:rsid w:val="009B221D"/>
    <w:rsid w:val="009C3A77"/>
    <w:rsid w:val="009C3D0D"/>
    <w:rsid w:val="009D077B"/>
    <w:rsid w:val="009E513D"/>
    <w:rsid w:val="009F1C37"/>
    <w:rsid w:val="00A05885"/>
    <w:rsid w:val="00A07803"/>
    <w:rsid w:val="00A1023F"/>
    <w:rsid w:val="00A125D0"/>
    <w:rsid w:val="00A12B06"/>
    <w:rsid w:val="00A31092"/>
    <w:rsid w:val="00A3332D"/>
    <w:rsid w:val="00A37BC6"/>
    <w:rsid w:val="00A37FF5"/>
    <w:rsid w:val="00A43DD7"/>
    <w:rsid w:val="00A44164"/>
    <w:rsid w:val="00A46A99"/>
    <w:rsid w:val="00A526D7"/>
    <w:rsid w:val="00A55CA1"/>
    <w:rsid w:val="00A566A3"/>
    <w:rsid w:val="00A632C7"/>
    <w:rsid w:val="00A7068E"/>
    <w:rsid w:val="00A7089F"/>
    <w:rsid w:val="00A71AE8"/>
    <w:rsid w:val="00A80C87"/>
    <w:rsid w:val="00A938BF"/>
    <w:rsid w:val="00A94157"/>
    <w:rsid w:val="00A94412"/>
    <w:rsid w:val="00A9487F"/>
    <w:rsid w:val="00AA0CBA"/>
    <w:rsid w:val="00AA1783"/>
    <w:rsid w:val="00AA37BF"/>
    <w:rsid w:val="00AB00A3"/>
    <w:rsid w:val="00AB226D"/>
    <w:rsid w:val="00AB375A"/>
    <w:rsid w:val="00AC192A"/>
    <w:rsid w:val="00AC44AD"/>
    <w:rsid w:val="00AC462A"/>
    <w:rsid w:val="00AC4E83"/>
    <w:rsid w:val="00AC72FF"/>
    <w:rsid w:val="00AD4D09"/>
    <w:rsid w:val="00AD55C8"/>
    <w:rsid w:val="00AE18DB"/>
    <w:rsid w:val="00AF25FE"/>
    <w:rsid w:val="00AF377C"/>
    <w:rsid w:val="00AF588D"/>
    <w:rsid w:val="00AF6EEB"/>
    <w:rsid w:val="00B03B1C"/>
    <w:rsid w:val="00B0520E"/>
    <w:rsid w:val="00B110E5"/>
    <w:rsid w:val="00B124F5"/>
    <w:rsid w:val="00B13933"/>
    <w:rsid w:val="00B21BA9"/>
    <w:rsid w:val="00B248F0"/>
    <w:rsid w:val="00B26702"/>
    <w:rsid w:val="00B26B48"/>
    <w:rsid w:val="00B3273B"/>
    <w:rsid w:val="00B33F29"/>
    <w:rsid w:val="00B53128"/>
    <w:rsid w:val="00B531CC"/>
    <w:rsid w:val="00B63BDF"/>
    <w:rsid w:val="00B77A5F"/>
    <w:rsid w:val="00B81B79"/>
    <w:rsid w:val="00B81F89"/>
    <w:rsid w:val="00B83AA2"/>
    <w:rsid w:val="00B921E5"/>
    <w:rsid w:val="00B96B63"/>
    <w:rsid w:val="00B97319"/>
    <w:rsid w:val="00B97516"/>
    <w:rsid w:val="00BA3041"/>
    <w:rsid w:val="00BB1251"/>
    <w:rsid w:val="00BB3A8D"/>
    <w:rsid w:val="00BB4BDD"/>
    <w:rsid w:val="00BB59B3"/>
    <w:rsid w:val="00BC271D"/>
    <w:rsid w:val="00BC32A6"/>
    <w:rsid w:val="00BC7C97"/>
    <w:rsid w:val="00BD3BE4"/>
    <w:rsid w:val="00BE67E2"/>
    <w:rsid w:val="00BE7582"/>
    <w:rsid w:val="00BF7AB4"/>
    <w:rsid w:val="00C06102"/>
    <w:rsid w:val="00C067FA"/>
    <w:rsid w:val="00C07F00"/>
    <w:rsid w:val="00C119B9"/>
    <w:rsid w:val="00C145AB"/>
    <w:rsid w:val="00C16A55"/>
    <w:rsid w:val="00C16BC0"/>
    <w:rsid w:val="00C1794D"/>
    <w:rsid w:val="00C17FE0"/>
    <w:rsid w:val="00C21033"/>
    <w:rsid w:val="00C212E9"/>
    <w:rsid w:val="00C26A2D"/>
    <w:rsid w:val="00C316FF"/>
    <w:rsid w:val="00C37C2F"/>
    <w:rsid w:val="00C405D4"/>
    <w:rsid w:val="00C40BE9"/>
    <w:rsid w:val="00C44A06"/>
    <w:rsid w:val="00C50605"/>
    <w:rsid w:val="00C51F25"/>
    <w:rsid w:val="00C5329D"/>
    <w:rsid w:val="00C56DBD"/>
    <w:rsid w:val="00C834DD"/>
    <w:rsid w:val="00C865B0"/>
    <w:rsid w:val="00C866D4"/>
    <w:rsid w:val="00C96F7C"/>
    <w:rsid w:val="00C97924"/>
    <w:rsid w:val="00CA3599"/>
    <w:rsid w:val="00CA5FCE"/>
    <w:rsid w:val="00CB4121"/>
    <w:rsid w:val="00CB53A5"/>
    <w:rsid w:val="00CD003E"/>
    <w:rsid w:val="00CD47E7"/>
    <w:rsid w:val="00CD5CBF"/>
    <w:rsid w:val="00CD6CE3"/>
    <w:rsid w:val="00CD6EA4"/>
    <w:rsid w:val="00CD7EAB"/>
    <w:rsid w:val="00CE1D6A"/>
    <w:rsid w:val="00CE556B"/>
    <w:rsid w:val="00CF1982"/>
    <w:rsid w:val="00CF7B7A"/>
    <w:rsid w:val="00D11B22"/>
    <w:rsid w:val="00D236F9"/>
    <w:rsid w:val="00D35F9D"/>
    <w:rsid w:val="00D37A17"/>
    <w:rsid w:val="00D37B14"/>
    <w:rsid w:val="00D461F6"/>
    <w:rsid w:val="00D47309"/>
    <w:rsid w:val="00D51189"/>
    <w:rsid w:val="00D51BD4"/>
    <w:rsid w:val="00D5378D"/>
    <w:rsid w:val="00D612B8"/>
    <w:rsid w:val="00D61688"/>
    <w:rsid w:val="00D65E32"/>
    <w:rsid w:val="00D66B10"/>
    <w:rsid w:val="00D7605D"/>
    <w:rsid w:val="00D761E2"/>
    <w:rsid w:val="00D82CB8"/>
    <w:rsid w:val="00D930D4"/>
    <w:rsid w:val="00D9407F"/>
    <w:rsid w:val="00DA05B8"/>
    <w:rsid w:val="00DA23F5"/>
    <w:rsid w:val="00DA63C3"/>
    <w:rsid w:val="00DA6996"/>
    <w:rsid w:val="00DB036F"/>
    <w:rsid w:val="00DC0EE1"/>
    <w:rsid w:val="00DC187A"/>
    <w:rsid w:val="00DD3C73"/>
    <w:rsid w:val="00DD7451"/>
    <w:rsid w:val="00DE286A"/>
    <w:rsid w:val="00DE5478"/>
    <w:rsid w:val="00DE654C"/>
    <w:rsid w:val="00DE7375"/>
    <w:rsid w:val="00DF19DD"/>
    <w:rsid w:val="00DF60E1"/>
    <w:rsid w:val="00E00688"/>
    <w:rsid w:val="00E02230"/>
    <w:rsid w:val="00E04D89"/>
    <w:rsid w:val="00E0676D"/>
    <w:rsid w:val="00E07BE3"/>
    <w:rsid w:val="00E07FBE"/>
    <w:rsid w:val="00E14053"/>
    <w:rsid w:val="00E156F2"/>
    <w:rsid w:val="00E174C1"/>
    <w:rsid w:val="00E22FB1"/>
    <w:rsid w:val="00E2749A"/>
    <w:rsid w:val="00E42DE4"/>
    <w:rsid w:val="00E452BC"/>
    <w:rsid w:val="00E46CE5"/>
    <w:rsid w:val="00E543C8"/>
    <w:rsid w:val="00E6058A"/>
    <w:rsid w:val="00E60B59"/>
    <w:rsid w:val="00E6357E"/>
    <w:rsid w:val="00E64D33"/>
    <w:rsid w:val="00E85F01"/>
    <w:rsid w:val="00E8640A"/>
    <w:rsid w:val="00E8704C"/>
    <w:rsid w:val="00E87476"/>
    <w:rsid w:val="00E8749A"/>
    <w:rsid w:val="00E8763B"/>
    <w:rsid w:val="00E92D61"/>
    <w:rsid w:val="00E969DE"/>
    <w:rsid w:val="00EA0B89"/>
    <w:rsid w:val="00EA15F0"/>
    <w:rsid w:val="00EA48EA"/>
    <w:rsid w:val="00EB5A7E"/>
    <w:rsid w:val="00EB6F40"/>
    <w:rsid w:val="00EC0AA8"/>
    <w:rsid w:val="00EC39C5"/>
    <w:rsid w:val="00EC4460"/>
    <w:rsid w:val="00EE7C51"/>
    <w:rsid w:val="00EF4897"/>
    <w:rsid w:val="00F00181"/>
    <w:rsid w:val="00F1050B"/>
    <w:rsid w:val="00F10821"/>
    <w:rsid w:val="00F10937"/>
    <w:rsid w:val="00F10DD9"/>
    <w:rsid w:val="00F17B6C"/>
    <w:rsid w:val="00F2326E"/>
    <w:rsid w:val="00F33C26"/>
    <w:rsid w:val="00F34241"/>
    <w:rsid w:val="00F34C6C"/>
    <w:rsid w:val="00F4135A"/>
    <w:rsid w:val="00F41BAF"/>
    <w:rsid w:val="00F432E8"/>
    <w:rsid w:val="00F522BE"/>
    <w:rsid w:val="00F5544C"/>
    <w:rsid w:val="00F60D3E"/>
    <w:rsid w:val="00F61B22"/>
    <w:rsid w:val="00F63348"/>
    <w:rsid w:val="00F64D48"/>
    <w:rsid w:val="00F73575"/>
    <w:rsid w:val="00F81BB6"/>
    <w:rsid w:val="00F82605"/>
    <w:rsid w:val="00F867F4"/>
    <w:rsid w:val="00F87CE3"/>
    <w:rsid w:val="00FA23DA"/>
    <w:rsid w:val="00FA3C96"/>
    <w:rsid w:val="00FA6EE9"/>
    <w:rsid w:val="00FB1667"/>
    <w:rsid w:val="00FB4CAF"/>
    <w:rsid w:val="00FC0E8D"/>
    <w:rsid w:val="00FC31A0"/>
    <w:rsid w:val="00FE0650"/>
    <w:rsid w:val="00FE5839"/>
    <w:rsid w:val="00FE6775"/>
    <w:rsid w:val="00FF4B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526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C866D4"/>
    <w:pPr>
      <w:spacing w:after="0" w:line="240" w:lineRule="auto"/>
    </w:pPr>
    <w:rPr>
      <w:sz w:val="20"/>
      <w:szCs w:val="20"/>
    </w:rPr>
  </w:style>
  <w:style w:type="character" w:customStyle="1" w:styleId="a4">
    <w:name w:val="Текст сноски Знак"/>
    <w:basedOn w:val="a0"/>
    <w:link w:val="a3"/>
    <w:uiPriority w:val="99"/>
    <w:rsid w:val="00C866D4"/>
    <w:rPr>
      <w:sz w:val="20"/>
      <w:szCs w:val="20"/>
    </w:rPr>
  </w:style>
  <w:style w:type="table" w:styleId="a5">
    <w:name w:val="Table Grid"/>
    <w:basedOn w:val="a1"/>
    <w:uiPriority w:val="59"/>
    <w:rsid w:val="00C866D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footnote reference"/>
    <w:basedOn w:val="a0"/>
    <w:uiPriority w:val="99"/>
    <w:unhideWhenUsed/>
    <w:rsid w:val="00C866D4"/>
    <w:rPr>
      <w:vertAlign w:val="superscript"/>
    </w:rPr>
  </w:style>
  <w:style w:type="paragraph" w:styleId="a7">
    <w:name w:val="List Paragraph"/>
    <w:basedOn w:val="a"/>
    <w:uiPriority w:val="34"/>
    <w:qFormat/>
    <w:rsid w:val="00BB3A8D"/>
    <w:pPr>
      <w:ind w:left="720"/>
      <w:contextualSpacing/>
    </w:pPr>
  </w:style>
  <w:style w:type="paragraph" w:customStyle="1" w:styleId="ConsPlusNormal">
    <w:name w:val="ConsPlusNormal"/>
    <w:rsid w:val="00282A92"/>
    <w:pPr>
      <w:widowControl w:val="0"/>
      <w:autoSpaceDE w:val="0"/>
      <w:autoSpaceDN w:val="0"/>
    </w:pPr>
    <w:rPr>
      <w:rFonts w:eastAsia="Times New Roman" w:cs="Calibri"/>
      <w:sz w:val="22"/>
    </w:rPr>
  </w:style>
  <w:style w:type="paragraph" w:styleId="a8">
    <w:name w:val="Balloon Text"/>
    <w:basedOn w:val="a"/>
    <w:link w:val="a9"/>
    <w:uiPriority w:val="99"/>
    <w:semiHidden/>
    <w:unhideWhenUsed/>
    <w:rsid w:val="006742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74207"/>
    <w:rPr>
      <w:rFonts w:ascii="Tahoma" w:hAnsi="Tahoma" w:cs="Tahoma"/>
      <w:sz w:val="16"/>
      <w:szCs w:val="16"/>
    </w:rPr>
  </w:style>
  <w:style w:type="paragraph" w:styleId="aa">
    <w:name w:val="header"/>
    <w:basedOn w:val="a"/>
    <w:link w:val="ab"/>
    <w:uiPriority w:val="99"/>
    <w:unhideWhenUsed/>
    <w:rsid w:val="00DA05B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DA05B8"/>
    <w:rPr>
      <w:sz w:val="22"/>
      <w:szCs w:val="22"/>
      <w:lang w:eastAsia="en-US"/>
    </w:rPr>
  </w:style>
  <w:style w:type="paragraph" w:styleId="ac">
    <w:name w:val="footer"/>
    <w:basedOn w:val="a"/>
    <w:link w:val="ad"/>
    <w:uiPriority w:val="99"/>
    <w:unhideWhenUsed/>
    <w:rsid w:val="00DA05B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DA05B8"/>
    <w:rPr>
      <w:sz w:val="22"/>
      <w:szCs w:val="22"/>
      <w:lang w:eastAsia="en-US"/>
    </w:rPr>
  </w:style>
  <w:style w:type="paragraph" w:customStyle="1" w:styleId="ConsPlusNonformat">
    <w:name w:val="ConsPlusNonformat"/>
    <w:rsid w:val="00D930D4"/>
    <w:pPr>
      <w:widowControl w:val="0"/>
      <w:autoSpaceDE w:val="0"/>
      <w:autoSpaceDN w:val="0"/>
      <w:adjustRightInd w:val="0"/>
    </w:pPr>
    <w:rPr>
      <w:rFonts w:ascii="Courier New" w:eastAsia="Times New Roman" w:hAnsi="Courier New" w:cs="Courier New"/>
    </w:rPr>
  </w:style>
  <w:style w:type="paragraph" w:customStyle="1" w:styleId="formattext">
    <w:name w:val="formattext"/>
    <w:basedOn w:val="a"/>
    <w:rsid w:val="00D930D4"/>
    <w:pPr>
      <w:spacing w:before="100" w:beforeAutospacing="1" w:after="100" w:afterAutospacing="1" w:line="240" w:lineRule="auto"/>
    </w:pPr>
    <w:rPr>
      <w:rFonts w:ascii="Times New Roman" w:eastAsia="Times New Roman" w:hAnsi="Times New Roman"/>
      <w:sz w:val="24"/>
      <w:szCs w:val="24"/>
      <w:lang w:eastAsia="ru-RU"/>
    </w:rPr>
  </w:style>
  <w:style w:type="paragraph" w:styleId="ae">
    <w:name w:val="No Spacing"/>
    <w:qFormat/>
    <w:rsid w:val="008C5D5D"/>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859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DF5BA-8671-4A55-99C8-69A3CA237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1777</TotalTime>
  <Pages>16</Pages>
  <Words>3587</Words>
  <Characters>20448</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23988</CharactersWithSpaces>
  <SharedDoc>false</SharedDoc>
  <HLinks>
    <vt:vector size="30" baseType="variant">
      <vt:variant>
        <vt:i4>7667813</vt:i4>
      </vt:variant>
      <vt:variant>
        <vt:i4>3</vt:i4>
      </vt:variant>
      <vt:variant>
        <vt:i4>0</vt:i4>
      </vt:variant>
      <vt:variant>
        <vt:i4>5</vt:i4>
      </vt:variant>
      <vt:variant>
        <vt:lpwstr>consultantplus://offline/ref=F5C986FF722FF4DB91B759222161D3EA81C179C93C3865E836A51092CEC0BBCE2F7D0B0C48F125B4B0E74F9338AAL</vt:lpwstr>
      </vt:variant>
      <vt:variant>
        <vt:lpwstr/>
      </vt:variant>
      <vt:variant>
        <vt:i4>4849746</vt:i4>
      </vt:variant>
      <vt:variant>
        <vt:i4>0</vt:i4>
      </vt:variant>
      <vt:variant>
        <vt:i4>0</vt:i4>
      </vt:variant>
      <vt:variant>
        <vt:i4>5</vt:i4>
      </vt:variant>
      <vt:variant>
        <vt:lpwstr>consultantplus://offline/ref=F5C986FF722FF4DB91B759222161D3EA81C179C93C3761E432A41092CEC0BBCE2F37ADL</vt:lpwstr>
      </vt:variant>
      <vt:variant>
        <vt:lpwstr/>
      </vt:variant>
      <vt:variant>
        <vt:i4>4587605</vt:i4>
      </vt:variant>
      <vt:variant>
        <vt:i4>6</vt:i4>
      </vt:variant>
      <vt:variant>
        <vt:i4>0</vt:i4>
      </vt:variant>
      <vt:variant>
        <vt:i4>5</vt:i4>
      </vt:variant>
      <vt:variant>
        <vt:lpwstr>consultantplus://offline/ref=AF8FB8ADDCDFCE0A341C063282EFE91EAB407F8536832994EE651832F4T7HBR</vt:lpwstr>
      </vt:variant>
      <vt:variant>
        <vt:lpwstr/>
      </vt:variant>
      <vt:variant>
        <vt:i4>7667813</vt:i4>
      </vt:variant>
      <vt:variant>
        <vt:i4>3</vt:i4>
      </vt:variant>
      <vt:variant>
        <vt:i4>0</vt:i4>
      </vt:variant>
      <vt:variant>
        <vt:i4>5</vt:i4>
      </vt:variant>
      <vt:variant>
        <vt:lpwstr>consultantplus://offline/ref=F5C986FF722FF4DB91B759222161D3EA81C179C93C3865E836A51092CEC0BBCE2F7D0B0C48F125B4B0E74F9338AAL</vt:lpwstr>
      </vt:variant>
      <vt:variant>
        <vt:lpwstr/>
      </vt:variant>
      <vt:variant>
        <vt:i4>4849746</vt:i4>
      </vt:variant>
      <vt:variant>
        <vt:i4>0</vt:i4>
      </vt:variant>
      <vt:variant>
        <vt:i4>0</vt:i4>
      </vt:variant>
      <vt:variant>
        <vt:i4>5</vt:i4>
      </vt:variant>
      <vt:variant>
        <vt:lpwstr>consultantplus://offline/ref=F5C986FF722FF4DB91B759222161D3EA81C179C93C3761E432A41092CEC0BBCE2F37ADL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Цитович Елена Савельевна</dc:creator>
  <cp:lastModifiedBy>Пользователь</cp:lastModifiedBy>
  <cp:revision>53</cp:revision>
  <cp:lastPrinted>2020-05-14T06:07:00Z</cp:lastPrinted>
  <dcterms:created xsi:type="dcterms:W3CDTF">2017-08-15T14:09:00Z</dcterms:created>
  <dcterms:modified xsi:type="dcterms:W3CDTF">2021-02-19T06:50:00Z</dcterms:modified>
</cp:coreProperties>
</file>