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58597A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C9695D">
        <w:rPr>
          <w:color w:val="000000" w:themeColor="text1"/>
          <w:sz w:val="28"/>
          <w:szCs w:val="28"/>
        </w:rPr>
        <w:t>11.10.2019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4B0CBF" w:rsidRPr="00CD3814">
        <w:rPr>
          <w:color w:val="000000" w:themeColor="text1"/>
          <w:sz w:val="28"/>
          <w:szCs w:val="28"/>
        </w:rPr>
        <w:t xml:space="preserve">            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C9695D">
        <w:rPr>
          <w:color w:val="000000" w:themeColor="text1"/>
          <w:sz w:val="28"/>
          <w:szCs w:val="28"/>
        </w:rPr>
        <w:t>211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A4880">
        <w:rPr>
          <w:sz w:val="28"/>
          <w:szCs w:val="28"/>
        </w:rPr>
        <w:t xml:space="preserve"> 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AA4880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 xml:space="preserve">, изложив его в новой редакции (Приложение № </w:t>
      </w:r>
      <w:r w:rsidR="00BA50BD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BA50BD" w:rsidRDefault="00BA50BD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4B0CBF" w:rsidRDefault="00BA50BD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BA50BD">
        <w:rPr>
          <w:sz w:val="28"/>
          <w:szCs w:val="28"/>
        </w:rPr>
        <w:t>Н.Д.Шевченко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3BC" w:rsidRDefault="00DB13BC">
      <w:r>
        <w:separator/>
      </w:r>
    </w:p>
  </w:endnote>
  <w:endnote w:type="continuationSeparator" w:id="0">
    <w:p w:rsidR="00DB13BC" w:rsidRDefault="00DB1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3BC" w:rsidRDefault="00DB13BC">
      <w:r>
        <w:separator/>
      </w:r>
    </w:p>
  </w:footnote>
  <w:footnote w:type="continuationSeparator" w:id="0">
    <w:p w:rsidR="00DB13BC" w:rsidRDefault="00DB1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5268BF"/>
    <w:rsid w:val="00533DD9"/>
    <w:rsid w:val="005416B8"/>
    <w:rsid w:val="00553405"/>
    <w:rsid w:val="005540C1"/>
    <w:rsid w:val="005571EE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880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234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98</cp:revision>
  <cp:lastPrinted>2019-03-19T10:33:00Z</cp:lastPrinted>
  <dcterms:created xsi:type="dcterms:W3CDTF">2013-08-12T10:14:00Z</dcterms:created>
  <dcterms:modified xsi:type="dcterms:W3CDTF">2019-10-16T12:00:00Z</dcterms:modified>
</cp:coreProperties>
</file>