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12423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B4355" w:rsidRPr="00124231" w:rsidRDefault="007B4355" w:rsidP="00124231">
      <w:pPr>
        <w:tabs>
          <w:tab w:val="left" w:pos="6804"/>
        </w:tabs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B4355" w:rsidRPr="00124231" w:rsidRDefault="007B4355" w:rsidP="00124231">
      <w:pPr>
        <w:tabs>
          <w:tab w:val="left" w:pos="6804"/>
        </w:tabs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B4355" w:rsidRPr="00124231" w:rsidRDefault="007B4355" w:rsidP="00124231">
      <w:pPr>
        <w:tabs>
          <w:tab w:val="left" w:pos="6804"/>
        </w:tabs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2423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7B4355" w:rsidRPr="00124231" w:rsidRDefault="007B4355" w:rsidP="00124231">
      <w:pPr>
        <w:tabs>
          <w:tab w:val="left" w:pos="6804"/>
        </w:tabs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24231" w:rsidRPr="00124231" w:rsidRDefault="007B4355" w:rsidP="00124231">
      <w:pPr>
        <w:tabs>
          <w:tab w:val="left" w:pos="6804"/>
        </w:tabs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B4355" w:rsidRPr="00124231" w:rsidRDefault="00136498" w:rsidP="00124231">
      <w:pPr>
        <w:tabs>
          <w:tab w:val="left" w:pos="6804"/>
        </w:tabs>
        <w:spacing w:after="0"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от </w:t>
      </w:r>
      <w:r w:rsidR="00CA15B9">
        <w:rPr>
          <w:rFonts w:ascii="Times New Roman" w:hAnsi="Times New Roman" w:cs="Times New Roman"/>
          <w:sz w:val="28"/>
          <w:szCs w:val="28"/>
        </w:rPr>
        <w:t>16.04.2019</w:t>
      </w:r>
      <w:r w:rsidR="007B4355" w:rsidRPr="00124231">
        <w:rPr>
          <w:rFonts w:ascii="Times New Roman" w:hAnsi="Times New Roman" w:cs="Times New Roman"/>
          <w:sz w:val="28"/>
          <w:szCs w:val="28"/>
        </w:rPr>
        <w:t xml:space="preserve">   № </w:t>
      </w:r>
      <w:r w:rsidR="00CA15B9">
        <w:rPr>
          <w:rFonts w:ascii="Times New Roman" w:hAnsi="Times New Roman" w:cs="Times New Roman"/>
          <w:sz w:val="28"/>
          <w:szCs w:val="28"/>
        </w:rPr>
        <w:t>64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bookmarkEnd w:id="0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423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4231">
        <w:rPr>
          <w:rFonts w:ascii="Times New Roman" w:hAnsi="Times New Roman" w:cs="Times New Roman"/>
          <w:b/>
          <w:bCs/>
          <w:sz w:val="28"/>
          <w:szCs w:val="28"/>
        </w:rPr>
        <w:t>по осуществлению внутреннего финансового контроля главным распорядителем (распорядителем) средств местного бюджета, главным администратором (администратором) доходов местного бюджета, главным администратором (администратором) источников финансирования дефицита местного бюджета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B4320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100"/>
      <w:r w:rsidRPr="00124231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  <w:bookmarkEnd w:id="1"/>
    </w:p>
    <w:p w:rsidR="00B43203" w:rsidRDefault="00B43203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sub_1001"/>
    </w:p>
    <w:p w:rsidR="007B4355" w:rsidRPr="00124231" w:rsidRDefault="007B4355" w:rsidP="009E085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24231">
        <w:rPr>
          <w:rFonts w:ascii="Times New Roman" w:hAnsi="Times New Roman" w:cs="Times New Roman"/>
          <w:sz w:val="28"/>
          <w:szCs w:val="28"/>
        </w:rPr>
        <w:t xml:space="preserve">Настоящий Порядок по осуществлению внутреннего финансового контроля главным распорядителем (распорядителем) средств местного бюджета, главным администратором (администратором) доходов местного бюджета, главным администратором (администратором) источников финансирования дефицита местного бюджета (далее - Порядок по осуществлению внутреннего финансового контроля)  разработан с целью исполнения основных требований </w:t>
      </w:r>
      <w:hyperlink r:id="rId7" w:history="1">
        <w:r w:rsidRPr="00124231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единообразного подхода к организации и проведению внутреннего финансового контроля, ч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. 9 ст.99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124231">
        <w:rPr>
          <w:rFonts w:ascii="Times New Roman" w:hAnsi="Times New Roman" w:cs="Times New Roman"/>
          <w:sz w:val="28"/>
          <w:szCs w:val="28"/>
        </w:rPr>
        <w:t xml:space="preserve"> (</w:t>
      </w:r>
      <w:r w:rsidRPr="00124231">
        <w:rPr>
          <w:rFonts w:ascii="Times New Roman" w:hAnsi="Times New Roman" w:cs="Times New Roman"/>
          <w:sz w:val="28"/>
          <w:szCs w:val="28"/>
        </w:rPr>
        <w:t>далее – Федеральный закон № 44-ФЗ).</w:t>
      </w:r>
    </w:p>
    <w:p w:rsidR="007B4355" w:rsidRPr="00124231" w:rsidRDefault="007B4355" w:rsidP="009E085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124231">
        <w:rPr>
          <w:rFonts w:ascii="Times New Roman" w:hAnsi="Times New Roman" w:cs="Times New Roman"/>
          <w:sz w:val="28"/>
          <w:szCs w:val="28"/>
        </w:rPr>
        <w:t xml:space="preserve">При организации внутреннего финансового контроля необходимо учесть требования </w:t>
      </w:r>
      <w:hyperlink r:id="rId8" w:history="1">
        <w:r w:rsidRPr="00124231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контроль направлен:</w:t>
      </w:r>
    </w:p>
    <w:bookmarkEnd w:id="3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231">
        <w:rPr>
          <w:rFonts w:ascii="Times New Roman" w:hAnsi="Times New Roman" w:cs="Times New Roman"/>
          <w:sz w:val="28"/>
          <w:szCs w:val="28"/>
        </w:rPr>
        <w:t xml:space="preserve">на соблюдение установленных в соответствии с </w:t>
      </w:r>
      <w:hyperlink r:id="rId9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главным администратором (администратором) бюджетных средств и подведомственными ему получателями бюджетных средств;</w:t>
      </w:r>
      <w:proofErr w:type="gramEnd"/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подготовку и организацию мер по повышению экономности и результативности использования бюджетных средств.</w:t>
      </w:r>
    </w:p>
    <w:p w:rsidR="007B4355" w:rsidRPr="00124231" w:rsidRDefault="007B4355" w:rsidP="009E085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sub_1003"/>
      <w:r w:rsidRPr="00124231">
        <w:rPr>
          <w:rFonts w:ascii="Times New Roman" w:hAnsi="Times New Roman" w:cs="Times New Roman"/>
          <w:sz w:val="28"/>
          <w:szCs w:val="28"/>
        </w:rPr>
        <w:t>Задачами внутреннего финансового контроля являются:</w:t>
      </w:r>
    </w:p>
    <w:bookmarkEnd w:id="4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управление рисками полного или частичного не достижения результатов выполнения внутренних бюджетных процедур (далее - бюджетные риски);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231">
        <w:rPr>
          <w:rFonts w:ascii="Times New Roman" w:hAnsi="Times New Roman" w:cs="Times New Roman"/>
          <w:sz w:val="28"/>
          <w:szCs w:val="28"/>
        </w:rPr>
        <w:lastRenderedPageBreak/>
        <w:t xml:space="preserve">оперативное выявление, устранение и пресечение нарушений </w:t>
      </w:r>
      <w:hyperlink r:id="rId10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актов, регулирующих бюджетные правоотношения, (далее - нарушения бюджетного законодательства), а также правомерных действий должностных лиц, негативно влияющих на осуществление главным администратором (администратором) и получателями бюджетных средств бюджетных полномочий и (или) эффективность использования бюджетных средств (далее - недостатки в сфере бюджетных правоотношений);</w:t>
      </w:r>
      <w:proofErr w:type="gramEnd"/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контроля.</w:t>
      </w:r>
    </w:p>
    <w:p w:rsidR="007B4355" w:rsidRPr="00124231" w:rsidRDefault="007B4355" w:rsidP="009E085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sub_1004"/>
      <w:r w:rsidRPr="00124231">
        <w:rPr>
          <w:rFonts w:ascii="Times New Roman" w:hAnsi="Times New Roman" w:cs="Times New Roman"/>
          <w:sz w:val="28"/>
          <w:szCs w:val="28"/>
        </w:rPr>
        <w:t>Внутренний финансовый контроль осуществляется в отношении следующих внутренних бюджетных процедур:</w:t>
      </w:r>
    </w:p>
    <w:bookmarkEnd w:id="5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 и представление в финансовый орган документов, необходимых для составления и рассмотрения проекта бюджета, в том числе реестров расходных обязательств и обоснований бюджетных ассигнований;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 и представление главному администратору (администратору) бюджетных средств, документов необходимых для составления и рассмотрения проекта бюджета;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Федеральное казначейство (финансовый орган, орган управления государственным внебюджетным фондом), необходимых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распорядителя (распорядителя) бюджетных средств;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финансовый орган (Федеральное казначейство),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до подведомственных распорядителей и получателей бюджетных средств;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бюджетных смет и (или) свода бюджетных смет;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формирование и утверждение муниципальных заданий в отношении подведомственных муниципальных учреждений;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исполнение бюджетной сметы;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принятие в пределах доведенных лимитов бюджетных обязательств и (или) бюджетных ассигнований бюджетных обязательств;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осуществление начисления, учета и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бюджет, пеней и штрафов по ним (за исключением операций, осуществляемых в соответствии с </w:t>
      </w:r>
      <w:hyperlink r:id="rId11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2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lastRenderedPageBreak/>
        <w:t xml:space="preserve">принятие решений о возврате излишне уплаченных (взысканных) платежей в бюджет,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</w:t>
      </w:r>
      <w:hyperlink r:id="rId13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4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принятие решений о зачете (об уточнении) платежей в бюджет (за исключением операций, осуществляемых в соответствии с </w:t>
      </w:r>
      <w:hyperlink r:id="rId15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6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ведение бюджетного учета, в том числе принятие к учету первичных учетных документов (сводных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 и представление бюджетной отчетности и сводной бюджетной отчетности;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 условий, целей и порядка, установленных при их предоставлении;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исполнение судебных актов по искам к публично-правовому образованию, а также судебных актов, предусматривающих обращение взыскания на средства бюджета бюджетной системы Российской Федерации по денежным обязательствам казенных учреждений;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использование бюджетных ассигнований, предназначенных для погашения источников финансирования дефицита бюджета;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расходование бюджетных средств на закупки товаров, работ, услуг для муниципальных нужд в соответствии с</w:t>
      </w:r>
      <w:r w:rsidR="00D15E02">
        <w:rPr>
          <w:rFonts w:ascii="Times New Roman" w:hAnsi="Times New Roman" w:cs="Times New Roman"/>
          <w:sz w:val="28"/>
          <w:szCs w:val="28"/>
        </w:rPr>
        <w:t xml:space="preserve"> ч. 8 ст. 99. Федерального закона</w:t>
      </w:r>
      <w:r w:rsidR="00D15E02">
        <w:rPr>
          <w:rFonts w:ascii="Times New Roman" w:hAnsi="Times New Roman" w:cs="Times New Roman"/>
          <w:sz w:val="28"/>
          <w:szCs w:val="28"/>
        </w:rPr>
        <w:br/>
      </w:r>
      <w:r w:rsidRPr="00124231">
        <w:rPr>
          <w:rFonts w:ascii="Times New Roman" w:hAnsi="Times New Roman" w:cs="Times New Roman"/>
          <w:sz w:val="28"/>
          <w:szCs w:val="28"/>
        </w:rPr>
        <w:t>№ 44-ФЗ.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124231">
        <w:rPr>
          <w:rFonts w:ascii="Times New Roman" w:hAnsi="Times New Roman" w:cs="Times New Roman"/>
          <w:sz w:val="28"/>
          <w:szCs w:val="28"/>
        </w:rPr>
        <w:t>Субъектом внутреннего финансового контроля является</w:t>
      </w:r>
      <w:bookmarkStart w:id="7" w:name="sub_1006"/>
      <w:bookmarkEnd w:id="6"/>
      <w:r w:rsidRPr="00124231">
        <w:rPr>
          <w:rFonts w:ascii="Times New Roman" w:hAnsi="Times New Roman" w:cs="Times New Roman"/>
          <w:sz w:val="28"/>
          <w:szCs w:val="28"/>
        </w:rPr>
        <w:t xml:space="preserve"> орган внутреннего финансового контроля </w:t>
      </w:r>
      <w:proofErr w:type="spellStart"/>
      <w:r w:rsidRPr="0012423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24231">
        <w:rPr>
          <w:rFonts w:ascii="Times New Roman" w:hAnsi="Times New Roman" w:cs="Times New Roman"/>
          <w:sz w:val="28"/>
          <w:szCs w:val="28"/>
        </w:rPr>
        <w:t xml:space="preserve"> сельского  поселения (приложение №</w:t>
      </w:r>
      <w:r w:rsidR="00D15E02">
        <w:rPr>
          <w:rFonts w:ascii="Times New Roman" w:hAnsi="Times New Roman" w:cs="Times New Roman"/>
          <w:sz w:val="28"/>
          <w:szCs w:val="28"/>
        </w:rPr>
        <w:t xml:space="preserve"> </w:t>
      </w:r>
      <w:r w:rsidRPr="00124231">
        <w:rPr>
          <w:rFonts w:ascii="Times New Roman" w:hAnsi="Times New Roman" w:cs="Times New Roman"/>
          <w:sz w:val="28"/>
          <w:szCs w:val="28"/>
        </w:rPr>
        <w:t>3)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Субъекты внутреннего финансового контроля осуществляют следующие контрольные действия:</w:t>
      </w:r>
    </w:p>
    <w:bookmarkEnd w:id="7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нормативных правовых актов, регулирующих бюджетные правоотношения, и (или) правовых актов главного администратора (администратора) бюджетных средств;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авторизация операций, подтверждающая правомочность их совершения, например, визирование документа вышестоящим должностным лицом;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сверка данных, т.е. сравнение данных из разных источников информации (например, сверка остатков по счетам бюджетного учета с данными первичных документов по расчетам с поставщиками и подрядчиками);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внутренних бюджетных процедур;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lastRenderedPageBreak/>
        <w:t>контрольные действия по изучению фактического наличия и состояния объектов имущества (денежных средств, материальных ценностей), в том числе осмотр, замеры, экспертизы, инвентаризации, пересчет;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контрольные действия в соответствии с ч.</w:t>
      </w:r>
      <w:r w:rsidR="00D15E02">
        <w:rPr>
          <w:rFonts w:ascii="Times New Roman" w:hAnsi="Times New Roman" w:cs="Times New Roman"/>
          <w:sz w:val="28"/>
          <w:szCs w:val="28"/>
        </w:rPr>
        <w:t xml:space="preserve"> </w:t>
      </w:r>
      <w:r w:rsidRPr="00124231">
        <w:rPr>
          <w:rFonts w:ascii="Times New Roman" w:hAnsi="Times New Roman" w:cs="Times New Roman"/>
          <w:sz w:val="28"/>
          <w:szCs w:val="28"/>
        </w:rPr>
        <w:t>8 ст.</w:t>
      </w:r>
      <w:r w:rsidR="00D15E02">
        <w:rPr>
          <w:rFonts w:ascii="Times New Roman" w:hAnsi="Times New Roman" w:cs="Times New Roman"/>
          <w:sz w:val="28"/>
          <w:szCs w:val="28"/>
        </w:rPr>
        <w:t xml:space="preserve"> </w:t>
      </w:r>
      <w:r w:rsidRPr="00124231">
        <w:rPr>
          <w:rFonts w:ascii="Times New Roman" w:hAnsi="Times New Roman" w:cs="Times New Roman"/>
          <w:sz w:val="28"/>
          <w:szCs w:val="28"/>
        </w:rPr>
        <w:t xml:space="preserve">99. Федерального закона </w:t>
      </w:r>
      <w:r w:rsidR="00D15E02">
        <w:rPr>
          <w:rFonts w:ascii="Times New Roman" w:hAnsi="Times New Roman" w:cs="Times New Roman"/>
          <w:sz w:val="28"/>
          <w:szCs w:val="28"/>
        </w:rPr>
        <w:br/>
      </w:r>
      <w:r w:rsidRPr="00124231">
        <w:rPr>
          <w:rFonts w:ascii="Times New Roman" w:hAnsi="Times New Roman" w:cs="Times New Roman"/>
          <w:sz w:val="28"/>
          <w:szCs w:val="28"/>
        </w:rPr>
        <w:t>№ 44-ФЗ;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иные контрольные действия.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sub_1007"/>
      <w:r w:rsidRPr="00124231">
        <w:rPr>
          <w:rFonts w:ascii="Times New Roman" w:hAnsi="Times New Roman" w:cs="Times New Roman"/>
          <w:sz w:val="28"/>
          <w:szCs w:val="28"/>
        </w:rPr>
        <w:t>Контрольные действия подразделяются на визуальные, автоматические, смешанные и осуществляются в ходе самоконтроля и (или) контроля по уровню подчиненности (подведомственности).</w:t>
      </w:r>
    </w:p>
    <w:bookmarkEnd w:id="8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процедур.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Автоматические контрольные действия осуществляются с использованием прикладных программных средств автоматизации без участия должностных лиц (например, автоматическая проверка реквизитов документов, контроль введенных сумм, автоматическая сверка данных).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sub_1008"/>
      <w:r w:rsidRPr="00124231">
        <w:rPr>
          <w:rFonts w:ascii="Times New Roman" w:hAnsi="Times New Roman" w:cs="Times New Roman"/>
          <w:sz w:val="28"/>
          <w:szCs w:val="28"/>
        </w:rPr>
        <w:t>К способам проведения контрольных действий относятся:</w:t>
      </w:r>
    </w:p>
    <w:bookmarkEnd w:id="9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сплошной способ, при котором контрольные действия осуществляются в отношении каждой проведенной операции;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выборочный способ, при котором контрольные действия осуществляются в отношении отдельной проведенной операции (группы операций).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sub_1009"/>
      <w:r w:rsidRPr="00124231">
        <w:rPr>
          <w:rFonts w:ascii="Times New Roman" w:hAnsi="Times New Roman" w:cs="Times New Roman"/>
          <w:sz w:val="28"/>
          <w:szCs w:val="28"/>
        </w:rPr>
        <w:t>При осуществлении внутреннего финансового контроля используются следующие методы внутреннего финансового контроля - самоконтроль, контроль по уровню подчиненности и контроль по уровню подведомственности (ведомственный финансовый контроль).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 w:rsidRPr="00124231">
        <w:rPr>
          <w:rFonts w:ascii="Times New Roman" w:hAnsi="Times New Roman" w:cs="Times New Roman"/>
          <w:sz w:val="28"/>
          <w:szCs w:val="28"/>
        </w:rPr>
        <w:t>Самоконтроль осуществляется сплошным способом должностным лицом каждого подразделения главного администратора (администратора) и получателя бюджетных средств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средств, а также путем оценки причин, негативно влияющих на совершение операции. Самоконтроль осуществляется в соответствии с картой внутреннего финансового контроля.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2" w:name="sub_1011"/>
      <w:bookmarkEnd w:id="11"/>
      <w:r w:rsidRPr="00124231">
        <w:rPr>
          <w:rFonts w:ascii="Times New Roman" w:hAnsi="Times New Roman" w:cs="Times New Roman"/>
          <w:sz w:val="28"/>
          <w:szCs w:val="28"/>
        </w:rPr>
        <w:t>Контроль по уровню подчиненности осуществляется руководителем (заместителем руководителя) и (или) руководителем подразделения главного администратора (администратора)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Контроль по уровню подчиненности осуществляется в соответствии с картой внутреннего финансового контроля.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sub_1012"/>
      <w:bookmarkEnd w:id="12"/>
      <w:r w:rsidRPr="00124231">
        <w:rPr>
          <w:rFonts w:ascii="Times New Roman" w:hAnsi="Times New Roman" w:cs="Times New Roman"/>
          <w:sz w:val="28"/>
          <w:szCs w:val="28"/>
        </w:rPr>
        <w:lastRenderedPageBreak/>
        <w:t>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распорядителем и получателями бюджетных средств, администратором доходов бюджета и администратором источников финансирования дефицита бюджета.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sub_1013"/>
      <w:bookmarkEnd w:id="13"/>
      <w:r w:rsidRPr="00124231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руководителя), должностные лица уполномоченных подразделений главного администратора (администратора) бюджетных средств осуществляют контроль по уровню подведомственности путем проведения в соответствии с картой внутреннего финансового контроля проверок, направленных на установление соответствия представленных документов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средств. 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sub_1014"/>
      <w:bookmarkEnd w:id="14"/>
      <w:r w:rsidRPr="00124231">
        <w:rPr>
          <w:rFonts w:ascii="Times New Roman" w:hAnsi="Times New Roman" w:cs="Times New Roman"/>
          <w:sz w:val="28"/>
          <w:szCs w:val="28"/>
        </w:rPr>
        <w:t>Главный администратор бюджетных сре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аве принять решение о создании подразделений ведомственного финансового контроля (назначении уполномоченных должностных лиц) или привлечении существующих контрольных подразделений для проведения ведомственного финансового контроля.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6" w:name="sub_1015"/>
      <w:bookmarkEnd w:id="15"/>
      <w:r w:rsidRPr="00124231">
        <w:rPr>
          <w:rFonts w:ascii="Times New Roman" w:hAnsi="Times New Roman" w:cs="Times New Roman"/>
          <w:sz w:val="28"/>
          <w:szCs w:val="28"/>
        </w:rPr>
        <w:t>Ведомственный финансовый контроль является видом контроля по подведомственности и осуществляется путем проведения поверок (ревизий)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7" w:name="sub_1016"/>
      <w:bookmarkEnd w:id="16"/>
      <w:proofErr w:type="gramStart"/>
      <w:r w:rsidRPr="00124231">
        <w:rPr>
          <w:rFonts w:ascii="Times New Roman" w:hAnsi="Times New Roman" w:cs="Times New Roman"/>
          <w:sz w:val="28"/>
          <w:szCs w:val="28"/>
        </w:rPr>
        <w:t>Карта внутреннего финансового контроля является подготовительным к проведению внутреннего финансового контроля документом, содержащим по каждой отражаемой в нем операции данные о должностном лице, ответственном за выполнение операции, периодичности выполнения операции, должностных лицах, осуществляющих контрольные действия в ходе самоконтроля и (или) контроля по уровню подчиненности (подведомственности), периодичности контрольных действий, а также иных необходимых данных.</w:t>
      </w:r>
      <w:proofErr w:type="gramEnd"/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8" w:name="sub_1017"/>
      <w:bookmarkEnd w:id="17"/>
      <w:r w:rsidRPr="00124231">
        <w:rPr>
          <w:rFonts w:ascii="Times New Roman" w:hAnsi="Times New Roman" w:cs="Times New Roman"/>
          <w:sz w:val="28"/>
          <w:szCs w:val="28"/>
        </w:rPr>
        <w:t>Данные о выявленных в ходе внутреннего финансового контроля недостатках и (или) нарушениях при исполнении внутренних бюджетных процедур, сведения об источниках бюджетных рисков и о предлагаемых (реализованных) мерах по их устранению (далее - результаты внутреннего финансового контроля) отражаются в регистрах (журналах) внутреннего финансового контроля и в отчетности о результатах внутреннего финансового контроля.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9" w:name="sub_1018"/>
      <w:bookmarkEnd w:id="18"/>
      <w:r w:rsidRPr="00124231">
        <w:rPr>
          <w:rFonts w:ascii="Times New Roman" w:hAnsi="Times New Roman" w:cs="Times New Roman"/>
          <w:sz w:val="28"/>
          <w:szCs w:val="28"/>
        </w:rPr>
        <w:t xml:space="preserve">По итогам рассмотрения результатов внутреннего финансового контроля руководителем (заместителем руководителя) главного </w:t>
      </w:r>
      <w:r w:rsidRPr="00124231">
        <w:rPr>
          <w:rFonts w:ascii="Times New Roman" w:hAnsi="Times New Roman" w:cs="Times New Roman"/>
          <w:sz w:val="28"/>
          <w:szCs w:val="28"/>
        </w:rPr>
        <w:lastRenderedPageBreak/>
        <w:t>администратора (администратора) бюджетных сре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инимаются решения с указанием сроков их выполнения, направленные:</w:t>
      </w:r>
    </w:p>
    <w:bookmarkEnd w:id="19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обеспечение применения эффективных автоматических контрольных действий в отношении отдельных операций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изменение карт внутреннего финансового контроля в целях увеличения способности процедур внутреннего финансового контроля снижать бюджетные риски;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и получателя бюджетных средств;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изменение правовых актов главного администратора (администратора) бюджетных средств, а также актов, устанавливающих учетную политику субъектов учета;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применение материальной и (или) дисциплинарной ответственности к виновным должностным лицам по результатам проведения служебных проверок;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 ведение эффективной кадровой политики в отношении структурных подразделений главного администратора (администратора) и получателей бюджетных средств.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0" w:name="sub_1019"/>
      <w:r w:rsidRPr="00124231">
        <w:rPr>
          <w:rFonts w:ascii="Times New Roman" w:hAnsi="Times New Roman" w:cs="Times New Roman"/>
          <w:sz w:val="28"/>
          <w:szCs w:val="28"/>
        </w:rPr>
        <w:t>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бюджетных сре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оответствии с распределением обязанностей.</w:t>
      </w:r>
      <w:bookmarkStart w:id="21" w:name="sub_1020"/>
      <w:bookmarkEnd w:id="20"/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Организация внутреннего финансового контроля предполагает формирование и утверждение порядка внутреннего финансового контроля, предусматривающего положения, регулирующие:</w:t>
      </w:r>
    </w:p>
    <w:bookmarkEnd w:id="21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формирование, утверждение и актуализацию карт внутреннего финансового контроля;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ведение, учет и хранение регистров (журналов) внутреннего финансового контроля;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составление и представление отчетности о результатах внутреннего финансового контроля.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lastRenderedPageBreak/>
        <w:t xml:space="preserve">Ведомственный финансовый контроль, указанный в </w:t>
      </w:r>
      <w:hyperlink w:anchor="sub_1015" w:history="1">
        <w:r w:rsidRPr="00124231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настоящего Порядка по осуществлению внутреннего финансового контроля, осуществляется в соответствии с регламентом, утвержденным руководителем главного администратора бюджетных средств.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D15E0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sub_1200"/>
      <w:r w:rsidRPr="00124231">
        <w:rPr>
          <w:rFonts w:ascii="Times New Roman" w:hAnsi="Times New Roman" w:cs="Times New Roman"/>
          <w:b/>
          <w:bCs/>
          <w:sz w:val="28"/>
          <w:szCs w:val="28"/>
        </w:rPr>
        <w:t>Рекомендации по составлению, утверждению и ведению карты внутреннего финансового контроля</w:t>
      </w:r>
      <w:bookmarkEnd w:id="22"/>
    </w:p>
    <w:p w:rsidR="00D15E02" w:rsidRDefault="00D15E02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1"/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Карты внутреннего финансового контроля составляются в подразделениях, ответственных за результаты выполнения внутренних бюджетных процедур.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2"/>
      <w:bookmarkEnd w:id="23"/>
      <w:r w:rsidRPr="00124231">
        <w:rPr>
          <w:rFonts w:ascii="Times New Roman" w:hAnsi="Times New Roman" w:cs="Times New Roman"/>
          <w:sz w:val="28"/>
          <w:szCs w:val="28"/>
        </w:rPr>
        <w:t>Под результатом выполнения внутренней бюджетной процедуры понимается сформированный документ, необходимый для реализации бюджетного полномочия главного администратора (администратора) и получателя бюджетных средств, составленный в соответствии с требованиями нормативных правовых актов, регулирующих бюджетные правоотношения, правовых актов главного администратора (администратора) бюджетных средств. К таким документам, например, относятся обоснование бюджетных ассигнований, реестр расходных обязательств, бюджетная смета, проект бюджетной сметы, бюджетная отчетность, заявка на кассовый расход, заявка на получение наличных денег.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23"/>
      <w:bookmarkEnd w:id="24"/>
      <w:r w:rsidRPr="00124231">
        <w:rPr>
          <w:rFonts w:ascii="Times New Roman" w:hAnsi="Times New Roman" w:cs="Times New Roman"/>
          <w:sz w:val="28"/>
          <w:szCs w:val="28"/>
        </w:rPr>
        <w:t>Карта внутреннего финансового контроля формируется до начала очередного финансового года. Уточнение карт внутреннего финансового контроля необходимо проводить:</w:t>
      </w:r>
    </w:p>
    <w:bookmarkEnd w:id="25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при принятии решения руководителем (заместителем руководителя) главного администратора (администратора) и получателя бюджетных средств о внесении изменений в карты внутреннего финансового контроля;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 случае внесения в нормативные правовые акты, регулирующие бюджетные правоотношения, уточнений (дополнений), требующих изменения осуществления внутренних бюджетных процедур.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24"/>
      <w:r w:rsidRPr="00124231">
        <w:rPr>
          <w:rFonts w:ascii="Times New Roman" w:hAnsi="Times New Roman" w:cs="Times New Roman"/>
          <w:sz w:val="28"/>
          <w:szCs w:val="28"/>
        </w:rPr>
        <w:t>Утверждение карт внутреннего финансового контроля осуществляется руководителем (заместителем руководителя) главного администратора (администратора) бюджетных средств и (или) получателя бюджетных средств.</w:t>
      </w:r>
    </w:p>
    <w:p w:rsidR="007B4355" w:rsidRPr="00124231" w:rsidRDefault="00D15E02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25"/>
      <w:bookmarkEnd w:id="26"/>
      <w:r>
        <w:rPr>
          <w:rFonts w:ascii="Times New Roman" w:hAnsi="Times New Roman" w:cs="Times New Roman"/>
          <w:sz w:val="28"/>
          <w:szCs w:val="28"/>
        </w:rPr>
        <w:t>П</w:t>
      </w:r>
      <w:r w:rsidR="007B4355" w:rsidRPr="00124231">
        <w:rPr>
          <w:rFonts w:ascii="Times New Roman" w:hAnsi="Times New Roman" w:cs="Times New Roman"/>
          <w:sz w:val="28"/>
          <w:szCs w:val="28"/>
        </w:rPr>
        <w:t xml:space="preserve">еред составлением карты внутреннего финансового контроля в подразделении, ответственном за результаты выполнения внутренних бюджетных процедур, необходимо сформировать перечень операций (далее - Перечень). Примерная </w:t>
      </w:r>
      <w:hyperlink w:anchor="sub_111000" w:history="1">
        <w:r w:rsidR="007B4355" w:rsidRPr="00124231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7B4355" w:rsidRPr="00124231">
        <w:rPr>
          <w:rFonts w:ascii="Times New Roman" w:hAnsi="Times New Roman" w:cs="Times New Roman"/>
          <w:sz w:val="28"/>
          <w:szCs w:val="28"/>
        </w:rPr>
        <w:t xml:space="preserve"> с рекомендациями по ее заполнению приведена в </w:t>
      </w:r>
      <w:hyperlink w:anchor="sub_11000" w:history="1">
        <w:r w:rsidR="007B4355" w:rsidRPr="00124231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7B4355" w:rsidRPr="00124231">
        <w:rPr>
          <w:rFonts w:ascii="Times New Roman" w:hAnsi="Times New Roman" w:cs="Times New Roman"/>
          <w:sz w:val="28"/>
          <w:szCs w:val="28"/>
        </w:rPr>
        <w:t xml:space="preserve"> № 1 к настоящему Порядку по осуществлению внутреннего финансового контроля.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26"/>
      <w:bookmarkEnd w:id="27"/>
      <w:proofErr w:type="gramStart"/>
      <w:r w:rsidRPr="00124231">
        <w:rPr>
          <w:rFonts w:ascii="Times New Roman" w:hAnsi="Times New Roman" w:cs="Times New Roman"/>
          <w:sz w:val="28"/>
          <w:szCs w:val="28"/>
        </w:rPr>
        <w:t>При составлении Перечня оцениваются бюджетные риски, связанные с проведением указанной в Перечне операции, в целях ее включения в карту внутреннего финансового контроля или исключения из карты внутреннего финансового контроля, определения применяемых к ней контрольных действий.</w:t>
      </w:r>
      <w:proofErr w:type="gramEnd"/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27"/>
      <w:bookmarkEnd w:id="28"/>
      <w:r w:rsidRPr="00124231">
        <w:rPr>
          <w:rFonts w:ascii="Times New Roman" w:hAnsi="Times New Roman" w:cs="Times New Roman"/>
          <w:sz w:val="28"/>
          <w:szCs w:val="28"/>
        </w:rPr>
        <w:lastRenderedPageBreak/>
        <w:t xml:space="preserve">Оценка бюджетных рисков состоит в идентификации рисков по каждой указанной в </w:t>
      </w:r>
      <w:hyperlink w:anchor="sub_111000" w:history="1">
        <w:r w:rsidRPr="00124231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операции и определении уровня риска.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28"/>
      <w:bookmarkEnd w:id="29"/>
      <w:r w:rsidRPr="00124231">
        <w:rPr>
          <w:rFonts w:ascii="Times New Roman" w:hAnsi="Times New Roman" w:cs="Times New Roman"/>
          <w:sz w:val="28"/>
          <w:szCs w:val="28"/>
        </w:rPr>
        <w:t>Идентификация рисков проводится путем проведения анализа информации, указанной в представлениях и предписаниях органов государственного (муниципального) финансового контроля, рекомендациях (предложениях) внутреннего финансового аудита, иной информации об имеющихся нарушениях и недостатках в сфере бюджетных правоотношений, их причинах и условиях, в том числе содержащейся в отчетах ведомственного финансового контроля.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29"/>
      <w:bookmarkEnd w:id="30"/>
      <w:r w:rsidRPr="00124231">
        <w:rPr>
          <w:rFonts w:ascii="Times New Roman" w:hAnsi="Times New Roman" w:cs="Times New Roman"/>
          <w:sz w:val="28"/>
          <w:szCs w:val="28"/>
        </w:rPr>
        <w:t>Идентификация рисков заключается в определении по каждой операции возможных событий, наступление которых негативно повлияет на результат внутренней бюджетной процедуры (например, несвоевременность выполнения операции, ошибки, допущенные в ходе выполнения операции).</w:t>
      </w:r>
    </w:p>
    <w:p w:rsidR="007B4355" w:rsidRPr="00124231" w:rsidRDefault="007B4355" w:rsidP="00D15E02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0"/>
      <w:bookmarkEnd w:id="31"/>
      <w:proofErr w:type="gramStart"/>
      <w:r w:rsidRPr="00124231">
        <w:rPr>
          <w:rFonts w:ascii="Times New Roman" w:hAnsi="Times New Roman" w:cs="Times New Roman"/>
          <w:sz w:val="28"/>
          <w:szCs w:val="28"/>
        </w:rPr>
        <w:t xml:space="preserve">Каждый бюджетный риск оценивается по критерию  «вероятность», характеризующему ожидание наступления события, негативно влияющего на выполнение внутренних бюджетных процедур, и критерию «последствия», характеризующему размер возможного наносимого ущерба, потери репутации главного администратора (администратора) бюджетных средств (снижение внешней оценки качества финансового менеджмента главного администратора бюджетных средств), существенность налагаемых санкций за допущенное нарушение </w:t>
      </w:r>
      <w:hyperlink r:id="rId17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124231">
        <w:rPr>
          <w:rFonts w:ascii="Times New Roman" w:hAnsi="Times New Roman" w:cs="Times New Roman"/>
          <w:sz w:val="28"/>
          <w:szCs w:val="28"/>
        </w:rPr>
        <w:t>, снижение показателя результативности (экономности) использования бюджетных средств.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По каждому критерию определяется шкала уровней вероятности (последствий) риска, имеющая не менее четырех позиций, например:</w:t>
      </w:r>
    </w:p>
    <w:bookmarkEnd w:id="32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уровень по критерию «вероятность» - невероятный (от 0 до 20%), маловероятный (от 20</w:t>
      </w:r>
      <w:r w:rsidR="00D15E02">
        <w:rPr>
          <w:rFonts w:ascii="Times New Roman" w:hAnsi="Times New Roman" w:cs="Times New Roman"/>
          <w:sz w:val="28"/>
          <w:szCs w:val="28"/>
        </w:rPr>
        <w:t>%</w:t>
      </w:r>
      <w:r w:rsidRPr="00124231">
        <w:rPr>
          <w:rFonts w:ascii="Times New Roman" w:hAnsi="Times New Roman" w:cs="Times New Roman"/>
          <w:sz w:val="28"/>
          <w:szCs w:val="28"/>
        </w:rPr>
        <w:t xml:space="preserve"> до 40%), средний (от 40</w:t>
      </w:r>
      <w:r w:rsidR="00D15E02">
        <w:rPr>
          <w:rFonts w:ascii="Times New Roman" w:hAnsi="Times New Roman" w:cs="Times New Roman"/>
          <w:sz w:val="28"/>
          <w:szCs w:val="28"/>
        </w:rPr>
        <w:t>%</w:t>
      </w:r>
      <w:r w:rsidRPr="001242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60%), вероятный (от 60</w:t>
      </w:r>
      <w:r w:rsidR="00D15E02">
        <w:rPr>
          <w:rFonts w:ascii="Times New Roman" w:hAnsi="Times New Roman" w:cs="Times New Roman"/>
          <w:sz w:val="28"/>
          <w:szCs w:val="28"/>
        </w:rPr>
        <w:t>%</w:t>
      </w:r>
      <w:r w:rsidRPr="00124231">
        <w:rPr>
          <w:rFonts w:ascii="Times New Roman" w:hAnsi="Times New Roman" w:cs="Times New Roman"/>
          <w:sz w:val="28"/>
          <w:szCs w:val="28"/>
        </w:rPr>
        <w:t xml:space="preserve"> до 80%), ожидаемый (от 80</w:t>
      </w:r>
      <w:r w:rsidR="00D15E02">
        <w:rPr>
          <w:rFonts w:ascii="Times New Roman" w:hAnsi="Times New Roman" w:cs="Times New Roman"/>
          <w:sz w:val="28"/>
          <w:szCs w:val="28"/>
        </w:rPr>
        <w:t>%</w:t>
      </w:r>
      <w:r w:rsidRPr="00124231">
        <w:rPr>
          <w:rFonts w:ascii="Times New Roman" w:hAnsi="Times New Roman" w:cs="Times New Roman"/>
          <w:sz w:val="28"/>
          <w:szCs w:val="28"/>
        </w:rPr>
        <w:t xml:space="preserve"> до 100%);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уровень по критерию «последствия» - низкий, умеренный, высокий, очень высокий.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1"/>
      <w:r w:rsidRPr="00124231">
        <w:rPr>
          <w:rFonts w:ascii="Times New Roman" w:hAnsi="Times New Roman" w:cs="Times New Roman"/>
          <w:sz w:val="28"/>
          <w:szCs w:val="28"/>
        </w:rPr>
        <w:t>Оценка вероятности осуществляется на основе анализа информации о следующих причинах рисков:</w:t>
      </w:r>
    </w:p>
    <w:bookmarkEnd w:id="33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недостаточность положений правовых актов главного администратора (администратора) бюджетных средств, а также иных актов, распоряжений (указаний) и поручений, регламентирующих выполнение внутренней бюджетной процедуры и (или) их несоответствие нормативным правовым актам, регулирующим бюджетные правоотношения, на момент совершения операции;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длительный период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приведения средств автоматизации подготовки документов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и (или) отражения соответствующих операций в соответствие с требованиями актуальных положений нормативных правовых актов, регулирующих бюджетные правоотношения.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lastRenderedPageBreak/>
        <w:t>наличие конфликта интересов у должностных лиц, осуществляющих внутренние бюджетные процедуры (например, ответственность за приемку товаров, работ, услуг и точность кассового планирования в целях оплаты закупки осуществляется одним должностным лицом);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недостаточная укомплектованность подразделения, ответственного за выполнение внутренней бюджетной процедуры, а также недостаточный уровень квалификации сотрудников указанного подразделения;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иные причины риска.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32"/>
      <w:r w:rsidRPr="00124231">
        <w:rPr>
          <w:rFonts w:ascii="Times New Roman" w:hAnsi="Times New Roman" w:cs="Times New Roman"/>
          <w:sz w:val="28"/>
          <w:szCs w:val="28"/>
        </w:rPr>
        <w:t xml:space="preserve">Оценки по критерию «вероятность» и критерию «последствия» объединяются в матрицу бюджетного риска, в которой по каждому сочетанию вероятности и последствий устанавливается уровень риска (например, низкий, средний, высокий, очень высокий). К матрице бюджетного риска прилагаются обоснования уровней риска с предложениями по характеристикам применяемого к операции контрольного действия (метод, вид, способ и периодичность контроля) и устранению причин риска. Расчет бюджетного риска фиксируется в прилагаемом к Перечню документе по форме согласно </w:t>
      </w:r>
      <w:hyperlink w:anchor="sub_112000" w:history="1">
        <w:r w:rsidRPr="00124231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к рекомендациям по заполнению Перечня операций (действий по формированию документов, необходимых для выполнения внутренней бюджетной процедуры).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33"/>
      <w:bookmarkEnd w:id="34"/>
      <w:r w:rsidRPr="00124231">
        <w:rPr>
          <w:rFonts w:ascii="Times New Roman" w:hAnsi="Times New Roman" w:cs="Times New Roman"/>
          <w:sz w:val="28"/>
          <w:szCs w:val="28"/>
        </w:rPr>
        <w:t>Операции с уровнем риска «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», «высокий», «очень высокий» включаются в карту внутреннего финансового контроля.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34"/>
      <w:bookmarkEnd w:id="35"/>
      <w:r w:rsidRPr="00124231">
        <w:rPr>
          <w:rFonts w:ascii="Times New Roman" w:hAnsi="Times New Roman" w:cs="Times New Roman"/>
          <w:sz w:val="28"/>
          <w:szCs w:val="28"/>
        </w:rPr>
        <w:t xml:space="preserve">Примерная форма карты внутреннего финансового контроля с рекомендациями по её заполнению приведена в </w:t>
      </w:r>
      <w:hyperlink w:anchor="sub_12000" w:history="1">
        <w:r w:rsidRPr="00124231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35"/>
      <w:bookmarkEnd w:id="36"/>
      <w:r w:rsidRPr="00124231">
        <w:rPr>
          <w:rFonts w:ascii="Times New Roman" w:hAnsi="Times New Roman" w:cs="Times New Roman"/>
          <w:sz w:val="28"/>
          <w:szCs w:val="28"/>
        </w:rPr>
        <w:t>Подразделение (лицо), ответственное за результаты выполнения внутренних бюджетных процедур, после утверждения карты внутреннего финансового контроля представляет уполномоченному лицу главного администратора бюджетных средств информацию об оценке бюджетных рисков.</w:t>
      </w:r>
    </w:p>
    <w:p w:rsidR="007B4355" w:rsidRPr="00B66134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36"/>
      <w:bookmarkEnd w:id="37"/>
      <w:r w:rsidRPr="00124231">
        <w:rPr>
          <w:rFonts w:ascii="Times New Roman" w:hAnsi="Times New Roman" w:cs="Times New Roman"/>
          <w:sz w:val="28"/>
          <w:szCs w:val="28"/>
        </w:rPr>
        <w:t>Уполномоченные должностные лица главного администратора бюджетных средств составляют реестр бюджетных рисков и представляют его</w:t>
      </w:r>
      <w:r w:rsidRPr="00B66134">
        <w:rPr>
          <w:rFonts w:ascii="Times New Roman" w:hAnsi="Times New Roman" w:cs="Times New Roman"/>
          <w:sz w:val="28"/>
          <w:szCs w:val="28"/>
        </w:rPr>
        <w:t xml:space="preserve"> с прилагаемыми предложениями по уменьшению выявленных бюджетных рисков руководителю (заместителю руководителя) главного администратора бюджетных средств.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37"/>
      <w:bookmarkEnd w:id="38"/>
      <w:r w:rsidRPr="00124231">
        <w:rPr>
          <w:rFonts w:ascii="Times New Roman" w:hAnsi="Times New Roman" w:cs="Times New Roman"/>
          <w:sz w:val="28"/>
          <w:szCs w:val="28"/>
        </w:rPr>
        <w:t>Уполномоченные должностные лица главного администратора бюджетных сре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и составлении реестра бюджетных рисков вправе пересмотреть уровень бюджетного риска.</w:t>
      </w:r>
    </w:p>
    <w:bookmarkEnd w:id="39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B6613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0" w:name="sub_1300"/>
      <w:r w:rsidRPr="001242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Рекомендации по формированию регламента осуществления ведомственного финансового контроля</w:t>
      </w:r>
      <w:bookmarkEnd w:id="40"/>
    </w:p>
    <w:p w:rsidR="00B66134" w:rsidRDefault="00B66134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38"/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 ходе осуществления ведомственного финансового контроля проводятся контрольные мероприятия в виде выездных проверок, ревизий, документарных проверок и мониторинга.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39"/>
      <w:bookmarkEnd w:id="41"/>
      <w:r w:rsidRPr="00124231">
        <w:rPr>
          <w:rFonts w:ascii="Times New Roman" w:hAnsi="Times New Roman" w:cs="Times New Roman"/>
          <w:sz w:val="28"/>
          <w:szCs w:val="28"/>
        </w:rPr>
        <w:t>Под выездной проверкой в целях настоящего Порядка по осуществлению внутреннего финансового контроля понимается совершение по месту нахождения объекта проверки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ведомственного контроля за определенный период.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40"/>
      <w:bookmarkEnd w:id="42"/>
      <w:r w:rsidRPr="00124231">
        <w:rPr>
          <w:rFonts w:ascii="Times New Roman" w:hAnsi="Times New Roman" w:cs="Times New Roman"/>
          <w:sz w:val="28"/>
          <w:szCs w:val="28"/>
        </w:rPr>
        <w:t>Под документарной проверкой в целях настоящего Порядка по осуществлению внутреннего финансового контроля понимается совершение по месту нахождения контрольного подразделения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проверки за определенный период.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41"/>
      <w:bookmarkEnd w:id="43"/>
      <w:r w:rsidRPr="00124231">
        <w:rPr>
          <w:rFonts w:ascii="Times New Roman" w:hAnsi="Times New Roman" w:cs="Times New Roman"/>
          <w:sz w:val="28"/>
          <w:szCs w:val="28"/>
        </w:rPr>
        <w:t>Под ревизией в целях настоящего Порядка по осуществлению внутреннего финансового контроля понимается комплексная проверка деятельности объекта ревизии,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42"/>
      <w:bookmarkEnd w:id="44"/>
      <w:r w:rsidRPr="00124231">
        <w:rPr>
          <w:rFonts w:ascii="Times New Roman" w:hAnsi="Times New Roman" w:cs="Times New Roman"/>
          <w:sz w:val="28"/>
          <w:szCs w:val="28"/>
        </w:rPr>
        <w:t xml:space="preserve">Проверки (ревизии) подразделяются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плановые и внеплановые.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43"/>
      <w:bookmarkEnd w:id="45"/>
      <w:r w:rsidRPr="00124231">
        <w:rPr>
          <w:rFonts w:ascii="Times New Roman" w:hAnsi="Times New Roman" w:cs="Times New Roman"/>
          <w:sz w:val="28"/>
          <w:szCs w:val="28"/>
        </w:rPr>
        <w:t xml:space="preserve">Под мониторингом в целях настоящего Порядка по осуществлению внутреннего финансового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а понимается регулярный сбор и анализ информации о результатах выполнения внутренних бюджетных процедур, направленный на обеспечение своевременности принятия мер по устранению выявленных нарушений и недостатков.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44"/>
      <w:bookmarkEnd w:id="46"/>
      <w:r w:rsidRPr="00124231">
        <w:rPr>
          <w:rFonts w:ascii="Times New Roman" w:hAnsi="Times New Roman" w:cs="Times New Roman"/>
          <w:sz w:val="28"/>
          <w:szCs w:val="28"/>
        </w:rPr>
        <w:t xml:space="preserve">Регламент осуществления ведомственного финансового контроля составляется с учетом положений, предусмотренных в </w:t>
      </w:r>
      <w:hyperlink w:anchor="sub_1045" w:history="1">
        <w:r w:rsidRPr="00124231">
          <w:rPr>
            <w:rFonts w:ascii="Times New Roman" w:hAnsi="Times New Roman" w:cs="Times New Roman"/>
            <w:sz w:val="28"/>
            <w:szCs w:val="28"/>
          </w:rPr>
          <w:t>пунктах 4.1 - 7.5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настоящего Порядка по осуществлению внутреннего финансового контроля.</w:t>
      </w:r>
      <w:bookmarkEnd w:id="47"/>
    </w:p>
    <w:p w:rsidR="00B66134" w:rsidRDefault="00B66134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8" w:name="sub_1310"/>
    </w:p>
    <w:p w:rsidR="007B4355" w:rsidRPr="00124231" w:rsidRDefault="007B4355" w:rsidP="00B6613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4231">
        <w:rPr>
          <w:rFonts w:ascii="Times New Roman" w:hAnsi="Times New Roman" w:cs="Times New Roman"/>
          <w:b/>
          <w:bCs/>
          <w:sz w:val="28"/>
          <w:szCs w:val="28"/>
        </w:rPr>
        <w:t>Организация ведомственного финансового контроля</w:t>
      </w:r>
      <w:bookmarkEnd w:id="48"/>
    </w:p>
    <w:p w:rsidR="00B66134" w:rsidRDefault="00B66134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45"/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Плановые проверки (ревизии) осуществляются в соответствии с планом ведомственного финансового контроля на очередной финансовый год, в котором указываются тема проверки (ревизии), объект проверки (ревизии), вид проверки, проверяемый период, месяц (квартал) начала и срок проведения проверки (ревизии).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46"/>
      <w:bookmarkEnd w:id="49"/>
      <w:r w:rsidRPr="00124231">
        <w:rPr>
          <w:rFonts w:ascii="Times New Roman" w:hAnsi="Times New Roman" w:cs="Times New Roman"/>
          <w:sz w:val="28"/>
          <w:szCs w:val="28"/>
        </w:rPr>
        <w:lastRenderedPageBreak/>
        <w:t>При принятии решения руководителем главного администратора бюджетных средств по осуществлению плановых проверок проводится отбор проверок (ревизий) в отношении конкретного объекта проверки (ревизии) и по конкретной теме проверки (ревизии) (далее - контрольное мероприятие) в соответствии с установленными в регламенте критериями отбора контрольных мероприятий в план ведомственного финансового контроля.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47"/>
      <w:bookmarkEnd w:id="50"/>
      <w:r w:rsidRPr="00124231">
        <w:rPr>
          <w:rFonts w:ascii="Times New Roman" w:hAnsi="Times New Roman" w:cs="Times New Roman"/>
          <w:sz w:val="28"/>
          <w:szCs w:val="28"/>
        </w:rPr>
        <w:t>Критерии отбора контрольных мероприятий устанавливаются исходя их необходимости достижения наилучших результатов ведомственного финансового контроля с привлечением наименьшего объема ресурсов (трудовых, материальных и финансовых).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48"/>
      <w:bookmarkEnd w:id="51"/>
      <w:r w:rsidRPr="00124231">
        <w:rPr>
          <w:rFonts w:ascii="Times New Roman" w:hAnsi="Times New Roman" w:cs="Times New Roman"/>
          <w:sz w:val="28"/>
          <w:szCs w:val="28"/>
        </w:rPr>
        <w:t>Проведение мероприятий ведомственного финансового контроля может осуществляться одновременно с проведением мероприятий ведомственного контроля в сфере закупок и иных сферах законодательства Российской Федерации в рамках одного контрольного мероприятия.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49"/>
      <w:bookmarkEnd w:id="52"/>
      <w:r w:rsidRPr="00124231">
        <w:rPr>
          <w:rFonts w:ascii="Times New Roman" w:hAnsi="Times New Roman" w:cs="Times New Roman"/>
          <w:sz w:val="28"/>
          <w:szCs w:val="28"/>
        </w:rPr>
        <w:t>Внеплановые проверки (ревизии) осуществляются на основании решения руководителя (заместителя руководителя) главного администратора (администратора) бюджетных средств, принятого в случаях: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491"/>
      <w:bookmarkEnd w:id="53"/>
      <w:r w:rsidRPr="00124231">
        <w:rPr>
          <w:rFonts w:ascii="Times New Roman" w:hAnsi="Times New Roman" w:cs="Times New Roman"/>
          <w:sz w:val="28"/>
          <w:szCs w:val="28"/>
        </w:rPr>
        <w:t>поступления обращений граждан и организаций;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492"/>
      <w:bookmarkEnd w:id="54"/>
      <w:r w:rsidRPr="00124231">
        <w:rPr>
          <w:rFonts w:ascii="Times New Roman" w:hAnsi="Times New Roman" w:cs="Times New Roman"/>
          <w:sz w:val="28"/>
          <w:szCs w:val="28"/>
        </w:rPr>
        <w:t xml:space="preserve">получения должностным лицом контрольного подразделения в ходе исполнения должностных обязанностей информации о признаках нарушений </w:t>
      </w:r>
      <w:hyperlink r:id="rId18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124231">
        <w:rPr>
          <w:rFonts w:ascii="Times New Roman" w:hAnsi="Times New Roman" w:cs="Times New Roman"/>
          <w:sz w:val="28"/>
          <w:szCs w:val="28"/>
        </w:rPr>
        <w:t>, недостатках в сфере бюджетных правоотношений, в том числе информации на основании результатов мониторинга.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50"/>
      <w:bookmarkEnd w:id="55"/>
      <w:proofErr w:type="gramStart"/>
      <w:r w:rsidRPr="00124231">
        <w:rPr>
          <w:rFonts w:ascii="Times New Roman" w:hAnsi="Times New Roman" w:cs="Times New Roman"/>
          <w:sz w:val="28"/>
          <w:szCs w:val="28"/>
        </w:rPr>
        <w:t>Плановые и внеплановые проверки (ревизии) проводятся на основании приказа (распоряжения) руководителя (заместителя руководителя) главного администратора (администратора) бюджетных средств (далее - приказ (распоряжение) о проведении проверки (ревизии), в котором указываются:</w:t>
      </w:r>
      <w:proofErr w:type="gramEnd"/>
    </w:p>
    <w:bookmarkEnd w:id="56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объект проверки (ревизии);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тема и вопросы проверки (ревизии) в соответствии с </w:t>
      </w:r>
      <w:hyperlink w:anchor="sub_13000" w:history="1">
        <w:r w:rsidRPr="00124231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вид проверки: выездная или документарная, комбинированная;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персональный состав контрольной группы, состоящий из руководителя контрольной группы и должностных лиц, уполномоченных на осуществление ведомственного финансового контроля, и иных должностных лиц, привлекаемых в зависимости от темы проверки (далее - члены контрольной группы);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дата назначения и срок проведения проверки (ревизии).</w:t>
      </w:r>
      <w:bookmarkStart w:id="57" w:name="sub_1051"/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При назначении проверок (ревизии) учитывается информация о планируемых, проводимых или проведенных идентичных контрольных мероприятиях органами государственного (муниципального) финансового контроля в целях исключения дублирования контрольных действий. Под идентичным контрольным мероприятием понимается контрольное мероприятие, в рамках которого органами государственного (муниципального) финансового контроля проводятся, проведены или планируются к проведению </w:t>
      </w:r>
      <w:r w:rsidRPr="00124231">
        <w:rPr>
          <w:rFonts w:ascii="Times New Roman" w:hAnsi="Times New Roman" w:cs="Times New Roman"/>
          <w:sz w:val="28"/>
          <w:szCs w:val="28"/>
        </w:rPr>
        <w:lastRenderedPageBreak/>
        <w:t>контрольные действия в отношении деятельности объекта проверки (ревизии), которые могут быть проведены контрольной группой.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52"/>
      <w:bookmarkEnd w:id="57"/>
      <w:r w:rsidRPr="00124231">
        <w:rPr>
          <w:rFonts w:ascii="Times New Roman" w:hAnsi="Times New Roman" w:cs="Times New Roman"/>
          <w:sz w:val="28"/>
          <w:szCs w:val="28"/>
        </w:rPr>
        <w:t>Квалификационными требованиями к руководителю подразделения ведомственного финансового контроля и должностным лицам, уполномоченным на осуществление ведомственного финансового контроля, являются:</w:t>
      </w:r>
    </w:p>
    <w:bookmarkEnd w:id="58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высшее финансово-экономическое образование;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по профессиональным программам в сфере управления общественными финансами, полученное в порядке получения дополнительного профессионального образования государственными гражданскими служащими (муниципальными служащими).</w:t>
      </w:r>
    </w:p>
    <w:p w:rsidR="007B4355" w:rsidRPr="00124231" w:rsidRDefault="007B4355" w:rsidP="00B66134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53"/>
      <w:r w:rsidRPr="00124231">
        <w:rPr>
          <w:rFonts w:ascii="Times New Roman" w:hAnsi="Times New Roman" w:cs="Times New Roman"/>
          <w:sz w:val="28"/>
          <w:szCs w:val="28"/>
        </w:rPr>
        <w:t>Члены контрольной группы обязаны: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531"/>
      <w:bookmarkEnd w:id="59"/>
      <w:r w:rsidRPr="00124231">
        <w:rPr>
          <w:rFonts w:ascii="Times New Roman" w:hAnsi="Times New Roman" w:cs="Times New Roman"/>
          <w:sz w:val="28"/>
          <w:szCs w:val="28"/>
        </w:rPr>
        <w:t>своевременно и в полной мере исполнять действия по выявлению, устранению и пресечению нарушений (недостатков);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532"/>
      <w:bookmarkEnd w:id="60"/>
      <w:r w:rsidRPr="00124231">
        <w:rPr>
          <w:rFonts w:ascii="Times New Roman" w:hAnsi="Times New Roman" w:cs="Times New Roman"/>
          <w:sz w:val="28"/>
          <w:szCs w:val="28"/>
        </w:rPr>
        <w:t>проводить контрольные мероприятия в соответствии с приказом (распоряжением) руководителя (заместителя руководителя) главного администратора (администратора) бюджетных средств;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533"/>
      <w:bookmarkEnd w:id="61"/>
      <w:r w:rsidRPr="00124231">
        <w:rPr>
          <w:rFonts w:ascii="Times New Roman" w:hAnsi="Times New Roman" w:cs="Times New Roman"/>
          <w:sz w:val="28"/>
          <w:szCs w:val="28"/>
        </w:rPr>
        <w:t>знакомить руководителя или уполномоченное должностное лицо объекта проверки (ревизии) (далее - представитель объекта проверки) с результатами контрольных мероприятий (актами и заключениями);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534"/>
      <w:bookmarkEnd w:id="62"/>
      <w:r w:rsidRPr="00124231">
        <w:rPr>
          <w:rFonts w:ascii="Times New Roman" w:hAnsi="Times New Roman" w:cs="Times New Roman"/>
          <w:sz w:val="28"/>
          <w:szCs w:val="28"/>
        </w:rPr>
        <w:t>представлять руководителю (заместителю руководителя) главного администратора (администратора) бюджетных средств информацию о выявленных нарушениях и недостатках, в отношении которых отсутствует возможность их устранения.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54"/>
      <w:bookmarkEnd w:id="63"/>
      <w:r w:rsidRPr="00124231">
        <w:rPr>
          <w:rFonts w:ascii="Times New Roman" w:hAnsi="Times New Roman" w:cs="Times New Roman"/>
          <w:sz w:val="28"/>
          <w:szCs w:val="28"/>
        </w:rPr>
        <w:t>Члены контрольной группы вправе выполнять следующие действия: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541"/>
      <w:bookmarkEnd w:id="64"/>
      <w:proofErr w:type="gramStart"/>
      <w:r w:rsidRPr="00124231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проверок (ревизий);</w:t>
      </w:r>
      <w:proofErr w:type="gramEnd"/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542"/>
      <w:bookmarkEnd w:id="65"/>
      <w:proofErr w:type="gramStart"/>
      <w:r w:rsidRPr="00124231">
        <w:rPr>
          <w:rFonts w:ascii="Times New Roman" w:hAnsi="Times New Roman" w:cs="Times New Roman"/>
          <w:sz w:val="28"/>
          <w:szCs w:val="28"/>
        </w:rPr>
        <w:t>при осуществлении выездных проверок (ревизий) беспрепятственно по предъявлении служебных удостоверений и копии приказа (распоряжения) о проведении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 в целях подтверждения законности соответствующих операций в сфере бюджетных правоотношений;</w:t>
      </w:r>
      <w:bookmarkStart w:id="67" w:name="sub_1543"/>
      <w:bookmarkEnd w:id="66"/>
      <w:proofErr w:type="gramEnd"/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выдавать заключения об устранении выявленных нарушений (недостатков), возмещении ущерба, причиненного такими нарушениями, в установленный в заключении срок.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55"/>
      <w:bookmarkEnd w:id="67"/>
      <w:proofErr w:type="gramStart"/>
      <w:r w:rsidRPr="00124231">
        <w:rPr>
          <w:rFonts w:ascii="Times New Roman" w:hAnsi="Times New Roman" w:cs="Times New Roman"/>
          <w:sz w:val="28"/>
          <w:szCs w:val="28"/>
        </w:rPr>
        <w:t>Главный администратор (администратор) бюджетных средств уведомляет объект проверки (ревизии) о проведении проверки (ревизии), путем направления ему копии приказа (распоряжения) о проведении проверки (ревизии) не позднее одного дня до начала проверки (ревизии).</w:t>
      </w:r>
      <w:proofErr w:type="gramEnd"/>
    </w:p>
    <w:p w:rsidR="007B4355" w:rsidRPr="00124231" w:rsidRDefault="007B4355" w:rsidP="00ED5A5A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56"/>
      <w:bookmarkEnd w:id="68"/>
      <w:r w:rsidRPr="00124231">
        <w:rPr>
          <w:rFonts w:ascii="Times New Roman" w:hAnsi="Times New Roman" w:cs="Times New Roman"/>
          <w:sz w:val="28"/>
          <w:szCs w:val="28"/>
        </w:rPr>
        <w:lastRenderedPageBreak/>
        <w:t>Руководитель подразделения ведомственного финансового контроля организует составление ежеквартальных (ежемесячных) отчетов о результатах ведомственного финансового контроля.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57"/>
      <w:bookmarkEnd w:id="69"/>
      <w:r w:rsidRPr="00124231">
        <w:rPr>
          <w:rFonts w:ascii="Times New Roman" w:hAnsi="Times New Roman" w:cs="Times New Roman"/>
          <w:sz w:val="28"/>
          <w:szCs w:val="28"/>
        </w:rPr>
        <w:t>Материалы по результатам ведомственного финансового контроля хранятся субъектом ведомственного финансового контроля не менее 3 лет.</w:t>
      </w:r>
    </w:p>
    <w:bookmarkEnd w:id="70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ED5A5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1" w:name="sub_1320"/>
      <w:r w:rsidRPr="00124231">
        <w:rPr>
          <w:rFonts w:ascii="Times New Roman" w:hAnsi="Times New Roman" w:cs="Times New Roman"/>
          <w:b/>
          <w:bCs/>
          <w:sz w:val="28"/>
          <w:szCs w:val="28"/>
        </w:rPr>
        <w:t>Проведение документарной проверки</w:t>
      </w:r>
      <w:bookmarkEnd w:id="71"/>
    </w:p>
    <w:p w:rsidR="00ED5A5A" w:rsidRDefault="00ED5A5A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58"/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Документарная проверка проводится членами контрольной группы в течение 15 календарных дней со дня получения от объекта проверки информации, документов и материалов, представленных по запросу руководителя контрольной группы. При проведении документарной проверки в срок ее проведения не засчитываются периоды времени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с даты отправки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запроса руководителя контрольной группы до даты представления информации, документов и материалов объектом проверки, а также период от даты направления акта представителю объекта проверки до его возвращения с отметкой об ознакомлении.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59"/>
      <w:bookmarkEnd w:id="72"/>
      <w:r w:rsidRPr="00124231">
        <w:rPr>
          <w:rFonts w:ascii="Times New Roman" w:hAnsi="Times New Roman" w:cs="Times New Roman"/>
          <w:sz w:val="28"/>
          <w:szCs w:val="28"/>
        </w:rPr>
        <w:t>По результатам документарной проверки оформляется акт, который подписывается руководителем контрольной группы не позднее последнего дня срока проведения документарной проверки.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60"/>
      <w:bookmarkEnd w:id="73"/>
      <w:r w:rsidRPr="00124231">
        <w:rPr>
          <w:rFonts w:ascii="Times New Roman" w:hAnsi="Times New Roman" w:cs="Times New Roman"/>
          <w:sz w:val="28"/>
          <w:szCs w:val="28"/>
        </w:rPr>
        <w:t>Акт документарной проверки вручается (направляется) в течение 3 рабочих дней представителю объекта проверки. Объект проверки представляет письменные возражения на акт выездной проверки в течение 5 рабочих дней со дня его получения. Письменные возражения объекта проверки прилагаются к материалам проверки.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61"/>
      <w:bookmarkEnd w:id="74"/>
      <w:r w:rsidRPr="00124231">
        <w:rPr>
          <w:rFonts w:ascii="Times New Roman" w:hAnsi="Times New Roman" w:cs="Times New Roman"/>
          <w:sz w:val="28"/>
          <w:szCs w:val="28"/>
        </w:rPr>
        <w:t>Материалы документарной проверки рассматриваются руководителем подразделения ведомственного финансового контроля в течение 10 рабочих дней со дня подписания акта.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62"/>
      <w:bookmarkEnd w:id="75"/>
      <w:r w:rsidRPr="00124231">
        <w:rPr>
          <w:rFonts w:ascii="Times New Roman" w:hAnsi="Times New Roman" w:cs="Times New Roman"/>
          <w:sz w:val="28"/>
          <w:szCs w:val="28"/>
        </w:rPr>
        <w:t>По результатам рассмотрения акта руководитель подразделения ведомственного финансового контроля: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621"/>
      <w:bookmarkEnd w:id="76"/>
      <w:r w:rsidRPr="00124231">
        <w:rPr>
          <w:rFonts w:ascii="Times New Roman" w:hAnsi="Times New Roman" w:cs="Times New Roman"/>
          <w:sz w:val="28"/>
          <w:szCs w:val="28"/>
        </w:rPr>
        <w:t>направляет объекту проверки заключение, содержащее план устранения выявленных нарушений и недостатков, возмещения ущерба, причиненного такими нарушениями;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622"/>
      <w:bookmarkEnd w:id="77"/>
      <w:r w:rsidRPr="00124231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информацию (документы и материалы), подтверждающую наличие нарушений (недостатков), а также отражающих информацию о принятии мер по их устранению и (или) предложения по их пресечению.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63"/>
      <w:bookmarkEnd w:id="78"/>
      <w:r w:rsidRPr="00124231">
        <w:rPr>
          <w:rFonts w:ascii="Times New Roman" w:hAnsi="Times New Roman" w:cs="Times New Roman"/>
          <w:sz w:val="28"/>
          <w:szCs w:val="28"/>
        </w:rPr>
        <w:t xml:space="preserve">Руководитель контрольной группы организует проведение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исполнением заключения.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64"/>
      <w:bookmarkEnd w:id="79"/>
      <w:r w:rsidRPr="00124231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 главного администратора (администратора) бюджетных сре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>инимает одно из следующих решений: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641"/>
      <w:bookmarkEnd w:id="80"/>
      <w:r w:rsidRPr="00124231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642"/>
      <w:bookmarkEnd w:id="81"/>
      <w:r w:rsidRPr="00124231">
        <w:rPr>
          <w:rFonts w:ascii="Times New Roman" w:hAnsi="Times New Roman" w:cs="Times New Roman"/>
          <w:sz w:val="28"/>
          <w:szCs w:val="28"/>
        </w:rPr>
        <w:lastRenderedPageBreak/>
        <w:t>о применении материальной и (или) дисциплинарной ответственности к виновным должностным лицам;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643"/>
      <w:bookmarkEnd w:id="82"/>
      <w:r w:rsidRPr="00124231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19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83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ED5A5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4" w:name="sub_1330"/>
      <w:r w:rsidRPr="00124231">
        <w:rPr>
          <w:rFonts w:ascii="Times New Roman" w:hAnsi="Times New Roman" w:cs="Times New Roman"/>
          <w:b/>
          <w:bCs/>
          <w:sz w:val="28"/>
          <w:szCs w:val="28"/>
        </w:rPr>
        <w:t>Проведение выездной проверки (ревизии)</w:t>
      </w:r>
      <w:bookmarkEnd w:id="84"/>
    </w:p>
    <w:p w:rsidR="00ED5A5A" w:rsidRDefault="00ED5A5A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65"/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При проведении выездной проверки (ревизии) осуществляются контрольные действия по документальному и фактическому изучению, составлению акта (заключения). Срок осуществления контрольных действий устанавливается не более 30 календарных дней, с возможностью продления срока не более одного раза и не более чем на 15 календарных дней по решению руководителя (заместителя руководителя) главного администратора (администратора) бюджетных средств.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66"/>
      <w:bookmarkEnd w:id="85"/>
      <w:proofErr w:type="gramStart"/>
      <w:r w:rsidRPr="00124231">
        <w:rPr>
          <w:rFonts w:ascii="Times New Roman" w:hAnsi="Times New Roman" w:cs="Times New Roman"/>
          <w:sz w:val="28"/>
          <w:szCs w:val="28"/>
        </w:rPr>
        <w:t xml:space="preserve">Контрольные действия по документальному изучению могут проводиться в отношении финансовых, бухгалтерских, отчетных документов и иных документов объекта проверки (ревизии),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проверки (ревизии) и осуществления других действий по контролю. </w:t>
      </w:r>
      <w:proofErr w:type="gramEnd"/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 Проведение и результаты контрольных действий по фактическому изучению оформляются соответствующими актами.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67"/>
      <w:bookmarkEnd w:id="86"/>
      <w:r w:rsidRPr="00124231">
        <w:rPr>
          <w:rFonts w:ascii="Times New Roman" w:hAnsi="Times New Roman" w:cs="Times New Roman"/>
          <w:sz w:val="28"/>
          <w:szCs w:val="28"/>
        </w:rPr>
        <w:t>Проведение выездной проверки (ревизии) может быть приостановлено руководителем (заместителем руководителя) главного администратора (администратора) бюджетных средств на основании мотивированного обращения руководителя контрольной группы: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671"/>
      <w:bookmarkEnd w:id="87"/>
      <w:r w:rsidRPr="00124231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бюджетного учета у объекта проверки (ревизии) - на период восстановления объектом проверки (ревизии) документов, необходимых для проведения выездной проверки (ревизии), а также приведения объектом проверки (ревизии) в надлежащее состояние документов учета и отчетности;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672"/>
      <w:bookmarkEnd w:id="88"/>
      <w:proofErr w:type="gramStart"/>
      <w:r w:rsidRPr="00124231">
        <w:rPr>
          <w:rFonts w:ascii="Times New Roman" w:hAnsi="Times New Roman" w:cs="Times New Roman"/>
          <w:sz w:val="28"/>
          <w:szCs w:val="28"/>
        </w:rPr>
        <w:t xml:space="preserve">в случае непредставления объектом контроля информации, документов и материалов, и (или) представления неполного комплекта </w:t>
      </w:r>
      <w:proofErr w:type="spellStart"/>
      <w:r w:rsidRPr="00124231">
        <w:rPr>
          <w:rFonts w:ascii="Times New Roman" w:hAnsi="Times New Roman" w:cs="Times New Roman"/>
          <w:sz w:val="28"/>
          <w:szCs w:val="28"/>
        </w:rPr>
        <w:t>истребуемой</w:t>
      </w:r>
      <w:proofErr w:type="spellEnd"/>
      <w:r w:rsidRPr="00124231">
        <w:rPr>
          <w:rFonts w:ascii="Times New Roman" w:hAnsi="Times New Roman" w:cs="Times New Roman"/>
          <w:sz w:val="28"/>
          <w:szCs w:val="28"/>
        </w:rPr>
        <w:t xml:space="preserve"> информации, документов и материалов, и (или) воспрепятствования проведению проверки (ревизии), и (или) уклонения от проведения контрольного мероприятия;</w:t>
      </w:r>
      <w:proofErr w:type="gramEnd"/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673"/>
      <w:bookmarkEnd w:id="89"/>
      <w:r w:rsidRPr="00124231">
        <w:rPr>
          <w:rFonts w:ascii="Times New Roman" w:hAnsi="Times New Roman" w:cs="Times New Roman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68"/>
      <w:bookmarkEnd w:id="90"/>
      <w:r w:rsidRPr="00124231">
        <w:rPr>
          <w:rFonts w:ascii="Times New Roman" w:hAnsi="Times New Roman" w:cs="Times New Roman"/>
          <w:sz w:val="28"/>
          <w:szCs w:val="28"/>
        </w:rPr>
        <w:lastRenderedPageBreak/>
        <w:t>Руководителю (заместителю руководителя) главного администратора (администратора) бюджетных средств, принявшему решение о приостановлении проведения выездной проверки (ревизии), необходимо в течение 3 рабочих дней со дня его принятия: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681"/>
      <w:bookmarkEnd w:id="91"/>
      <w:r w:rsidRPr="00124231">
        <w:rPr>
          <w:rFonts w:ascii="Times New Roman" w:hAnsi="Times New Roman" w:cs="Times New Roman"/>
          <w:sz w:val="28"/>
          <w:szCs w:val="28"/>
        </w:rPr>
        <w:t>письменно известить объект проверки (ревизии) о приостановлении проведения проверки (ревизии) и о причинах приостановления;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682"/>
      <w:bookmarkEnd w:id="92"/>
      <w:r w:rsidRPr="00124231">
        <w:rPr>
          <w:rFonts w:ascii="Times New Roman" w:hAnsi="Times New Roman" w:cs="Times New Roman"/>
          <w:sz w:val="28"/>
          <w:szCs w:val="28"/>
        </w:rPr>
        <w:t>по возможности принять меры по устранению препятствий в проведении выездной проверки (ревизии), предусмотренные законодательством Российской Федерации и способствующие возобновлению проведения выездной проверки (ревизии).</w:t>
      </w:r>
    </w:p>
    <w:p w:rsidR="007B4355" w:rsidRPr="00124231" w:rsidRDefault="007B4355" w:rsidP="00ED5A5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69"/>
      <w:bookmarkEnd w:id="93"/>
      <w:r w:rsidRPr="00124231">
        <w:rPr>
          <w:rFonts w:ascii="Times New Roman" w:hAnsi="Times New Roman" w:cs="Times New Roman"/>
          <w:sz w:val="28"/>
          <w:szCs w:val="28"/>
        </w:rPr>
        <w:t>После окончания контрольных действий по документальному и фактическому изучению руководитель контрольной группы подписывает справку о завершении контрольных действий и вручает ее представителю объекта проверки (ревизии) не позднее последнего дня срока проведения контрольных действий.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70"/>
      <w:bookmarkEnd w:id="94"/>
      <w:r w:rsidRPr="00124231">
        <w:rPr>
          <w:rFonts w:ascii="Times New Roman" w:hAnsi="Times New Roman" w:cs="Times New Roman"/>
          <w:sz w:val="28"/>
          <w:szCs w:val="28"/>
        </w:rPr>
        <w:t>По результатам выездной проверки (ревизии) оформляется акт, который подписывает руководитель контрольной группы в течение 10 рабочих дней, исчисляемых со дня, следующего за днем подписания справки о завершении контрольных действий.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71"/>
      <w:bookmarkEnd w:id="95"/>
      <w:r w:rsidRPr="00124231">
        <w:rPr>
          <w:rFonts w:ascii="Times New Roman" w:hAnsi="Times New Roman" w:cs="Times New Roman"/>
          <w:sz w:val="28"/>
          <w:szCs w:val="28"/>
        </w:rPr>
        <w:t>Акт выездной проверки (ревизии) в течение 3 рабочих дней со дня его подписания вручается (направляется) представителю объекта проверки (ревизии). Объект проверки (ревизии) вправе представить письменные возражения на акт выездной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72"/>
      <w:bookmarkEnd w:id="96"/>
      <w:r w:rsidRPr="00124231">
        <w:rPr>
          <w:rFonts w:ascii="Times New Roman" w:hAnsi="Times New Roman" w:cs="Times New Roman"/>
          <w:sz w:val="28"/>
          <w:szCs w:val="28"/>
        </w:rPr>
        <w:t>Материалы выездной проверки (ревизии) рассматриваются руководителем подразделения ведомственного финансового контроля в течение 10 рабочих дней.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73"/>
      <w:bookmarkEnd w:id="97"/>
      <w:r w:rsidRPr="00124231">
        <w:rPr>
          <w:rFonts w:ascii="Times New Roman" w:hAnsi="Times New Roman" w:cs="Times New Roman"/>
          <w:sz w:val="28"/>
          <w:szCs w:val="28"/>
        </w:rPr>
        <w:t>По результатам рассмотрения акта выездной проверки (ревизии) руководитель контрольного подразделения: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731"/>
      <w:bookmarkEnd w:id="98"/>
      <w:r w:rsidRPr="00124231">
        <w:rPr>
          <w:rFonts w:ascii="Times New Roman" w:hAnsi="Times New Roman" w:cs="Times New Roman"/>
          <w:sz w:val="28"/>
          <w:szCs w:val="28"/>
        </w:rPr>
        <w:t>направляет объекту проверки (ревизии) заключения, содержащего план устранения выявленных нарушений и недостатков, возмещения ущерба, причиненного такими нарушениями;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732"/>
      <w:bookmarkEnd w:id="99"/>
      <w:r w:rsidRPr="00124231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информации (документов и материалов), подтверждающих наличие нарушений (недостатков), а также отражающих информацию о принятии мер по их устранению и (или) предложения по их пресечению.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74"/>
      <w:bookmarkEnd w:id="100"/>
      <w:r w:rsidRPr="00124231">
        <w:rPr>
          <w:rFonts w:ascii="Times New Roman" w:hAnsi="Times New Roman" w:cs="Times New Roman"/>
          <w:sz w:val="28"/>
          <w:szCs w:val="28"/>
        </w:rPr>
        <w:t xml:space="preserve">Руководитель контрольной группы организует проведение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исполнением заключения.</w:t>
      </w:r>
    </w:p>
    <w:p w:rsidR="007B4355" w:rsidRPr="00124231" w:rsidRDefault="00753868" w:rsidP="0075386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75"/>
      <w:bookmarkEnd w:id="101"/>
      <w:r>
        <w:rPr>
          <w:rFonts w:ascii="Times New Roman" w:hAnsi="Times New Roman" w:cs="Times New Roman"/>
          <w:sz w:val="28"/>
          <w:szCs w:val="28"/>
        </w:rPr>
        <w:t>Р</w:t>
      </w:r>
      <w:r w:rsidR="007B4355" w:rsidRPr="00124231">
        <w:rPr>
          <w:rFonts w:ascii="Times New Roman" w:hAnsi="Times New Roman" w:cs="Times New Roman"/>
          <w:sz w:val="28"/>
          <w:szCs w:val="28"/>
        </w:rPr>
        <w:t>уководитель (заместитель руководителя) главного администратора (администратора) бюджетных сре</w:t>
      </w:r>
      <w:proofErr w:type="gramStart"/>
      <w:r w:rsidR="007B4355" w:rsidRPr="0012423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7B4355" w:rsidRPr="00124231">
        <w:rPr>
          <w:rFonts w:ascii="Times New Roman" w:hAnsi="Times New Roman" w:cs="Times New Roman"/>
          <w:sz w:val="28"/>
          <w:szCs w:val="28"/>
        </w:rPr>
        <w:t>инимает одно из следующих решений: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751"/>
      <w:bookmarkEnd w:id="102"/>
      <w:r w:rsidRPr="00124231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752"/>
      <w:bookmarkEnd w:id="103"/>
      <w:r w:rsidRPr="00124231">
        <w:rPr>
          <w:rFonts w:ascii="Times New Roman" w:hAnsi="Times New Roman" w:cs="Times New Roman"/>
          <w:sz w:val="28"/>
          <w:szCs w:val="28"/>
        </w:rPr>
        <w:lastRenderedPageBreak/>
        <w:t>о применении материальной и (или) дисциплинарной ответственности к виновным должностным лицам;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753"/>
      <w:bookmarkEnd w:id="104"/>
      <w:r w:rsidRPr="00124231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20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105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75386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6" w:name="sub_1340"/>
      <w:r w:rsidRPr="00124231">
        <w:rPr>
          <w:rFonts w:ascii="Times New Roman" w:hAnsi="Times New Roman" w:cs="Times New Roman"/>
          <w:b/>
          <w:bCs/>
          <w:sz w:val="28"/>
          <w:szCs w:val="28"/>
        </w:rPr>
        <w:t>Проведение мониторинга</w:t>
      </w:r>
      <w:bookmarkEnd w:id="106"/>
    </w:p>
    <w:p w:rsidR="00753868" w:rsidRDefault="00753868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76"/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 ходе мониторинга осуществляется сбор и анализ сведений, необходимых для расчета показателей, характеризующих результаты выполнения внутренних бюджетных процедур объектами ведомственного финансового контроля (далее - показатели качества финансового менеджмента).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77"/>
      <w:bookmarkEnd w:id="107"/>
      <w:r w:rsidRPr="00124231">
        <w:rPr>
          <w:rFonts w:ascii="Times New Roman" w:hAnsi="Times New Roman" w:cs="Times New Roman"/>
          <w:sz w:val="28"/>
          <w:szCs w:val="28"/>
        </w:rPr>
        <w:t>Мониторинг проводится ежеквартально (ежемесячно).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78"/>
      <w:bookmarkEnd w:id="108"/>
      <w:r w:rsidRPr="00124231">
        <w:rPr>
          <w:rFonts w:ascii="Times New Roman" w:hAnsi="Times New Roman" w:cs="Times New Roman"/>
          <w:sz w:val="28"/>
          <w:szCs w:val="28"/>
        </w:rPr>
        <w:t>К показателям качества финансового менеджмента по состоянию на отчетную дату относятся:</w:t>
      </w:r>
    </w:p>
    <w:bookmarkEnd w:id="109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объем изменений в бюджетную роспись, бюджетные сметы в количественном и суммовом выражении;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плановых документов, необходимых для составления бюджета по расходам главным распорядителем бюджетных средств, а также полноту и обоснованность указанных документов;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показатели, отражающие равномерность кассовых расходов с учетом требований </w:t>
      </w:r>
      <w:hyperlink r:id="rId21" w:history="1">
        <w:r w:rsidRPr="00124231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124231">
        <w:rPr>
          <w:rFonts w:ascii="Times New Roman" w:hAnsi="Times New Roman" w:cs="Times New Roman"/>
          <w:sz w:val="28"/>
          <w:szCs w:val="28"/>
        </w:rPr>
        <w:t>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показатели, отражающие динамику принятия бюджетных обязательств (в разбивке по видам расходов);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документов, необходимых для составления главным администратором бюджетных средств кассовых прогнозов (планов), прогнозов поступлений в бюджет, внесения изменений в сводную бюджетную роспись, а также точность и (или) обоснованность указанных документов;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объем (динамика) дебиторской (кредиторской) задолженности по расчетам с поставщиками и подрядчиками, в том числе нереальной к взысканию (исполнению) задолженности;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объем (динамика) кредиторской задолженности по оплате труда и начислениям на выплаты по оплате труда;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объем дебиторской задолженности по доходам бюджета;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наличие (доля) нарушений и недостатков, фиксируемых органами Федерального казначейства (финансовым органом) в ходе осуществления ими бюджетных полномочий, предусмотренных </w:t>
      </w:r>
      <w:hyperlink r:id="rId22" w:history="1">
        <w:r w:rsidRPr="00124231">
          <w:rPr>
            <w:rFonts w:ascii="Times New Roman" w:hAnsi="Times New Roman" w:cs="Times New Roman"/>
            <w:sz w:val="28"/>
            <w:szCs w:val="28"/>
          </w:rPr>
          <w:t>статьей 269.1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lastRenderedPageBreak/>
        <w:t>наличие (доля) нарушений и недостатков, выявленных органами государственного (муниципального) финансового контроля, а также результаты исполнения соответствующих представлений и предписаний;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и объем исполнения судебных актов;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показатели, отражающие темп роста (снижения) объема материальных запасов;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показатели, отражающие кадровый потенциал объектов ведомственного финансового контроля;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иные показатели, необходимые для оценки качества финансового менеджмента.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79"/>
      <w:r w:rsidRPr="00124231">
        <w:rPr>
          <w:rFonts w:ascii="Times New Roman" w:hAnsi="Times New Roman" w:cs="Times New Roman"/>
          <w:sz w:val="28"/>
          <w:szCs w:val="28"/>
        </w:rPr>
        <w:t>Форма и сроки представления сведений, необходимых для расчета показателей качества финансового менеджмента, устанавливаются регламентом.</w:t>
      </w:r>
    </w:p>
    <w:p w:rsidR="007B4355" w:rsidRPr="00124231" w:rsidRDefault="007B4355" w:rsidP="007538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80"/>
      <w:bookmarkEnd w:id="110"/>
      <w:r w:rsidRPr="00124231">
        <w:rPr>
          <w:rFonts w:ascii="Times New Roman" w:hAnsi="Times New Roman" w:cs="Times New Roman"/>
          <w:sz w:val="28"/>
          <w:szCs w:val="28"/>
        </w:rPr>
        <w:t xml:space="preserve">По результатам проведения мониторинга составляется доклад, содержащий анализ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причин отклонений рассчитанных показателей качества финансового менеджмента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от целевых значений указанных показателей.</w:t>
      </w:r>
    </w:p>
    <w:bookmarkEnd w:id="111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124231" w:rsidRDefault="007B4355" w:rsidP="003B003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12" w:name="sub_1400"/>
      <w:r w:rsidRPr="00124231">
        <w:rPr>
          <w:rFonts w:ascii="Times New Roman" w:hAnsi="Times New Roman" w:cs="Times New Roman"/>
          <w:b/>
          <w:bCs/>
          <w:sz w:val="28"/>
          <w:szCs w:val="28"/>
        </w:rPr>
        <w:t>Рекомендации по составлению и ведению регистров (журналов) внутреннего финансового контроля, составлению и представлению отчета о результатах внутреннего финансового контроля</w:t>
      </w:r>
      <w:bookmarkEnd w:id="112"/>
    </w:p>
    <w:p w:rsidR="00E96852" w:rsidRDefault="00E96852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81"/>
    </w:p>
    <w:p w:rsidR="003B0036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Ведение, учет и хранение регистра (журнала) внутреннего финансового контроля осуществляется подразделением, ответственным за выполнение внутренних бюджетных процедур.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82"/>
      <w:bookmarkEnd w:id="113"/>
      <w:r w:rsidRPr="00124231">
        <w:rPr>
          <w:rFonts w:ascii="Times New Roman" w:hAnsi="Times New Roman" w:cs="Times New Roman"/>
          <w:sz w:val="28"/>
          <w:szCs w:val="28"/>
        </w:rPr>
        <w:t xml:space="preserve">Ведение регистра (журнала) внутреннего финансового контроля предполагает наличие непрерывного занесения уполномоченными лицами записей в регистр (журнал) внутреннего финансового контроля на основании информации от должностных лиц, осуществляющих контрольные действия. Ведение регистра (журнала) внутреннего финансового контроля осуществляется с учетом ограничений, установленных </w:t>
      </w:r>
      <w:hyperlink r:id="rId23" w:history="1">
        <w:r w:rsidRPr="0012423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Российской Федерации в отношении сведений, составляющих государственную тайну.</w:t>
      </w:r>
      <w:bookmarkStart w:id="115" w:name="sub_1083"/>
      <w:bookmarkEnd w:id="114"/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 xml:space="preserve">Регистр (журнал) внутреннего финансового контроля рекомендуется составлять по форме и рекомендациям по её заполнению согласно </w:t>
      </w:r>
      <w:hyperlink w:anchor="sub_14000" w:history="1">
        <w:r w:rsidR="003B0036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  <w:r w:rsidRPr="00124231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84"/>
      <w:bookmarkEnd w:id="115"/>
      <w:r w:rsidRPr="00124231">
        <w:rPr>
          <w:rFonts w:ascii="Times New Roman" w:hAnsi="Times New Roman" w:cs="Times New Roman"/>
          <w:sz w:val="28"/>
          <w:szCs w:val="28"/>
        </w:rPr>
        <w:t>Записи в регистр (журнал) внутреннего финансового контроля осуществляются по мере совершения контрольных действий в хронологическом порядке.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85"/>
      <w:bookmarkEnd w:id="116"/>
      <w:r w:rsidRPr="00124231">
        <w:rPr>
          <w:rFonts w:ascii="Times New Roman" w:hAnsi="Times New Roman" w:cs="Times New Roman"/>
          <w:sz w:val="28"/>
          <w:szCs w:val="28"/>
        </w:rPr>
        <w:t>Регистры (журналы) внутреннего финансового контроля формируются и брошюруются в хронологическом порядке. На обложке необходимо указать:</w:t>
      </w:r>
    </w:p>
    <w:bookmarkEnd w:id="117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наименование подразделения, ответственного за выполнение внутренних бюджетных процедур;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lastRenderedPageBreak/>
        <w:t>название и порядковый номер папки (дела);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отчетный период: год квартал (месяц); начальный и последний номера журналов операций;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количество листов в папке (деле).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86"/>
      <w:r w:rsidRPr="00124231">
        <w:rPr>
          <w:rFonts w:ascii="Times New Roman" w:hAnsi="Times New Roman" w:cs="Times New Roman"/>
          <w:sz w:val="28"/>
          <w:szCs w:val="28"/>
        </w:rPr>
        <w:t>Хранение регистров (журналов)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87"/>
      <w:bookmarkEnd w:id="118"/>
      <w:r w:rsidRPr="00124231">
        <w:rPr>
          <w:rFonts w:ascii="Times New Roman" w:hAnsi="Times New Roman" w:cs="Times New Roman"/>
          <w:sz w:val="28"/>
          <w:szCs w:val="28"/>
        </w:rPr>
        <w:t>Соблюдение требований к хранению регистров (журналов) осуществляется лицом, ответственным за их формирование, до момента их сдачи в архив.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88"/>
      <w:bookmarkEnd w:id="119"/>
      <w:r w:rsidRPr="00124231">
        <w:rPr>
          <w:rFonts w:ascii="Times New Roman" w:hAnsi="Times New Roman" w:cs="Times New Roman"/>
          <w:sz w:val="28"/>
          <w:szCs w:val="28"/>
        </w:rPr>
        <w:t>В целях обеспечения эффективности внутреннего финансового контроля уполномоченному подразделению главного администратора бюджетных средств составляет ежеквартальный и годовой отчет о результатах внутреннего финансового контроля (далее - Отчет).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89"/>
      <w:bookmarkEnd w:id="120"/>
      <w:r w:rsidRPr="00124231">
        <w:rPr>
          <w:rFonts w:ascii="Times New Roman" w:hAnsi="Times New Roman" w:cs="Times New Roman"/>
          <w:sz w:val="28"/>
          <w:szCs w:val="28"/>
        </w:rPr>
        <w:t xml:space="preserve">Отчет составляется на основе данных регистров (журналов) внутреннего финансового контроля и отчетов ведомственного финансового контроля по форме и рекомендациям по её заполнению согласно </w:t>
      </w:r>
      <w:hyperlink w:anchor="sub_141000" w:history="1">
        <w:r w:rsidR="003B0036">
          <w:rPr>
            <w:rFonts w:ascii="Times New Roman" w:hAnsi="Times New Roman" w:cs="Times New Roman"/>
            <w:sz w:val="28"/>
            <w:szCs w:val="28"/>
          </w:rPr>
          <w:t>п</w:t>
        </w:r>
        <w:r w:rsidRPr="00124231">
          <w:rPr>
            <w:rFonts w:ascii="Times New Roman" w:hAnsi="Times New Roman" w:cs="Times New Roman"/>
            <w:sz w:val="28"/>
            <w:szCs w:val="28"/>
          </w:rPr>
          <w:t xml:space="preserve">риложению </w:t>
        </w:r>
        <w:r w:rsidR="003B0036">
          <w:rPr>
            <w:rFonts w:ascii="Times New Roman" w:hAnsi="Times New Roman" w:cs="Times New Roman"/>
            <w:sz w:val="28"/>
            <w:szCs w:val="28"/>
          </w:rPr>
          <w:t>№</w:t>
        </w:r>
        <w:r w:rsidRPr="0012423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 Отчеты ведомственного финансового контроля составляются в </w:t>
      </w:r>
      <w:hyperlink r:id="rId24" w:history="1">
        <w:r w:rsidRPr="00124231">
          <w:rPr>
            <w:rFonts w:ascii="Times New Roman" w:hAnsi="Times New Roman" w:cs="Times New Roman"/>
            <w:sz w:val="28"/>
            <w:szCs w:val="28"/>
          </w:rPr>
          <w:t>форме таблицы 5</w:t>
        </w:r>
      </w:hyperlink>
      <w:r w:rsidRPr="00124231">
        <w:rPr>
          <w:rFonts w:ascii="Times New Roman" w:hAnsi="Times New Roman" w:cs="Times New Roman"/>
          <w:sz w:val="28"/>
          <w:szCs w:val="28"/>
        </w:rPr>
        <w:t xml:space="preserve"> Пояснительной записки субъекта бюджетной отчетности </w:t>
      </w:r>
      <w:r w:rsidR="003B0036">
        <w:rPr>
          <w:rFonts w:ascii="Times New Roman" w:hAnsi="Times New Roman" w:cs="Times New Roman"/>
          <w:sz w:val="28"/>
          <w:szCs w:val="28"/>
        </w:rPr>
        <w:br/>
      </w:r>
      <w:r w:rsidRPr="00124231">
        <w:rPr>
          <w:rFonts w:ascii="Times New Roman" w:hAnsi="Times New Roman" w:cs="Times New Roman"/>
          <w:sz w:val="28"/>
          <w:szCs w:val="28"/>
        </w:rPr>
        <w:t>(ф.0503160).</w:t>
      </w:r>
    </w:p>
    <w:p w:rsidR="007B4355" w:rsidRPr="00124231" w:rsidRDefault="007B4355" w:rsidP="003B0036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90"/>
      <w:bookmarkEnd w:id="121"/>
      <w:r w:rsidRPr="00124231">
        <w:rPr>
          <w:rFonts w:ascii="Times New Roman" w:hAnsi="Times New Roman" w:cs="Times New Roman"/>
          <w:sz w:val="28"/>
          <w:szCs w:val="28"/>
        </w:rPr>
        <w:t>В состав Отчета включается пояснительная записка, содержащая:</w:t>
      </w:r>
    </w:p>
    <w:bookmarkEnd w:id="122"/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сведения о количестве должностных лиц, осуществляющих внутренний финансовый контроль, мерах по повышению их квалификации;</w:t>
      </w:r>
    </w:p>
    <w:p w:rsidR="007B4355" w:rsidRPr="00124231" w:rsidRDefault="007B4355" w:rsidP="001242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231">
        <w:rPr>
          <w:rFonts w:ascii="Times New Roman" w:hAnsi="Times New Roman" w:cs="Times New Roman"/>
          <w:sz w:val="28"/>
          <w:szCs w:val="28"/>
        </w:rPr>
        <w:t>сведения о ходе реализации мер по устранению нарушений и недостатков, причин их возникновения, а также ходе реализации мат</w:t>
      </w:r>
      <w:r w:rsidR="003B0036">
        <w:rPr>
          <w:rFonts w:ascii="Times New Roman" w:hAnsi="Times New Roman" w:cs="Times New Roman"/>
          <w:sz w:val="28"/>
          <w:szCs w:val="28"/>
        </w:rPr>
        <w:t xml:space="preserve">ериалов, направленных в орган </w:t>
      </w:r>
      <w:r w:rsidRPr="00124231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B0036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124231">
        <w:rPr>
          <w:rFonts w:ascii="Times New Roman" w:hAnsi="Times New Roman" w:cs="Times New Roman"/>
          <w:sz w:val="28"/>
          <w:szCs w:val="28"/>
        </w:rPr>
        <w:t>(муниципального) финансового контроля, правоохранительные органы.</w:t>
      </w:r>
    </w:p>
    <w:p w:rsidR="007B4355" w:rsidRPr="00124231" w:rsidRDefault="007B4355" w:rsidP="003B003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Default="007B4355" w:rsidP="003B003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0036" w:rsidRPr="00124231" w:rsidRDefault="003B0036" w:rsidP="003B003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234B" w:rsidRPr="00124231" w:rsidRDefault="00C4234B" w:rsidP="0012423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123" w:name="sub_111000"/>
      <w:r w:rsidRPr="0012423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2423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B00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423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1242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4B" w:rsidRPr="00124231" w:rsidRDefault="003B0036" w:rsidP="0012423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</w:t>
      </w:r>
      <w:bookmarkStart w:id="124" w:name="_GoBack"/>
      <w:bookmarkEnd w:id="124"/>
      <w:r w:rsidR="00C4234B" w:rsidRPr="001242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П.К.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34B" w:rsidRPr="00124231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C4234B" w:rsidRPr="00124231" w:rsidSect="00124231">
      <w:pgSz w:w="11907" w:h="16840" w:code="9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852" w:rsidRDefault="00E96852" w:rsidP="007552A3">
      <w:pPr>
        <w:spacing w:after="0" w:line="240" w:lineRule="auto"/>
      </w:pPr>
      <w:r>
        <w:separator/>
      </w:r>
    </w:p>
  </w:endnote>
  <w:endnote w:type="continuationSeparator" w:id="0">
    <w:p w:rsidR="00E96852" w:rsidRDefault="00E96852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852" w:rsidRDefault="00E96852" w:rsidP="007552A3">
      <w:pPr>
        <w:spacing w:after="0" w:line="240" w:lineRule="auto"/>
      </w:pPr>
      <w:r>
        <w:separator/>
      </w:r>
    </w:p>
  </w:footnote>
  <w:footnote w:type="continuationSeparator" w:id="0">
    <w:p w:rsidR="00E96852" w:rsidRDefault="00E96852" w:rsidP="0075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F5B33"/>
    <w:multiLevelType w:val="multilevel"/>
    <w:tmpl w:val="330A5B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47"/>
    <w:rsid w:val="00000BF5"/>
    <w:rsid w:val="00012DDD"/>
    <w:rsid w:val="00050883"/>
    <w:rsid w:val="00061774"/>
    <w:rsid w:val="000629AB"/>
    <w:rsid w:val="00082F95"/>
    <w:rsid w:val="0009123E"/>
    <w:rsid w:val="000D032D"/>
    <w:rsid w:val="000E3E55"/>
    <w:rsid w:val="001170C2"/>
    <w:rsid w:val="00124231"/>
    <w:rsid w:val="00136498"/>
    <w:rsid w:val="00181A47"/>
    <w:rsid w:val="001D626A"/>
    <w:rsid w:val="002243B1"/>
    <w:rsid w:val="00241B6B"/>
    <w:rsid w:val="00241F91"/>
    <w:rsid w:val="002564BE"/>
    <w:rsid w:val="00260E2A"/>
    <w:rsid w:val="00280CA7"/>
    <w:rsid w:val="0029640C"/>
    <w:rsid w:val="002B23CD"/>
    <w:rsid w:val="00300384"/>
    <w:rsid w:val="003118FF"/>
    <w:rsid w:val="003211DC"/>
    <w:rsid w:val="00332E85"/>
    <w:rsid w:val="00354871"/>
    <w:rsid w:val="0037693D"/>
    <w:rsid w:val="003A4600"/>
    <w:rsid w:val="003A4774"/>
    <w:rsid w:val="003B0036"/>
    <w:rsid w:val="003B2F11"/>
    <w:rsid w:val="003B31A8"/>
    <w:rsid w:val="004317DD"/>
    <w:rsid w:val="00433154"/>
    <w:rsid w:val="00442376"/>
    <w:rsid w:val="00491B78"/>
    <w:rsid w:val="004E164A"/>
    <w:rsid w:val="0050330D"/>
    <w:rsid w:val="00517408"/>
    <w:rsid w:val="0054792A"/>
    <w:rsid w:val="00582F0E"/>
    <w:rsid w:val="005860CA"/>
    <w:rsid w:val="005A0725"/>
    <w:rsid w:val="005A3505"/>
    <w:rsid w:val="005B33F1"/>
    <w:rsid w:val="006059FC"/>
    <w:rsid w:val="00614CB4"/>
    <w:rsid w:val="00616C5D"/>
    <w:rsid w:val="00625905"/>
    <w:rsid w:val="00645906"/>
    <w:rsid w:val="00673FD2"/>
    <w:rsid w:val="00686204"/>
    <w:rsid w:val="006A6083"/>
    <w:rsid w:val="006B2534"/>
    <w:rsid w:val="006C1442"/>
    <w:rsid w:val="006C6976"/>
    <w:rsid w:val="006F76CE"/>
    <w:rsid w:val="0072422C"/>
    <w:rsid w:val="00725155"/>
    <w:rsid w:val="007278B7"/>
    <w:rsid w:val="007309EC"/>
    <w:rsid w:val="00733565"/>
    <w:rsid w:val="00750539"/>
    <w:rsid w:val="00751352"/>
    <w:rsid w:val="00753868"/>
    <w:rsid w:val="00753C97"/>
    <w:rsid w:val="007552A3"/>
    <w:rsid w:val="00761E19"/>
    <w:rsid w:val="007760A9"/>
    <w:rsid w:val="007B4355"/>
    <w:rsid w:val="007D7C36"/>
    <w:rsid w:val="007F2F28"/>
    <w:rsid w:val="00800422"/>
    <w:rsid w:val="00803B57"/>
    <w:rsid w:val="00833F7D"/>
    <w:rsid w:val="008616C0"/>
    <w:rsid w:val="00882878"/>
    <w:rsid w:val="008A6571"/>
    <w:rsid w:val="008B7272"/>
    <w:rsid w:val="008C4E41"/>
    <w:rsid w:val="008D6EBD"/>
    <w:rsid w:val="008F478E"/>
    <w:rsid w:val="00991F0B"/>
    <w:rsid w:val="00994F1E"/>
    <w:rsid w:val="009A33E4"/>
    <w:rsid w:val="009E085D"/>
    <w:rsid w:val="009E540B"/>
    <w:rsid w:val="009F1BFC"/>
    <w:rsid w:val="009F70D7"/>
    <w:rsid w:val="00A13A1F"/>
    <w:rsid w:val="00A14715"/>
    <w:rsid w:val="00A22D28"/>
    <w:rsid w:val="00A325BB"/>
    <w:rsid w:val="00A827D7"/>
    <w:rsid w:val="00A94EC1"/>
    <w:rsid w:val="00AC6E98"/>
    <w:rsid w:val="00AE2907"/>
    <w:rsid w:val="00B006C6"/>
    <w:rsid w:val="00B01027"/>
    <w:rsid w:val="00B119D4"/>
    <w:rsid w:val="00B30BF0"/>
    <w:rsid w:val="00B3146F"/>
    <w:rsid w:val="00B43203"/>
    <w:rsid w:val="00B60D9C"/>
    <w:rsid w:val="00B66134"/>
    <w:rsid w:val="00B73C83"/>
    <w:rsid w:val="00BD673C"/>
    <w:rsid w:val="00BE1CE6"/>
    <w:rsid w:val="00BE2AFE"/>
    <w:rsid w:val="00BF06E7"/>
    <w:rsid w:val="00BF52B9"/>
    <w:rsid w:val="00C4234B"/>
    <w:rsid w:val="00C7695F"/>
    <w:rsid w:val="00C824C9"/>
    <w:rsid w:val="00C872B1"/>
    <w:rsid w:val="00C9708C"/>
    <w:rsid w:val="00CA15B9"/>
    <w:rsid w:val="00CC5966"/>
    <w:rsid w:val="00CF0A2C"/>
    <w:rsid w:val="00CF20AC"/>
    <w:rsid w:val="00D051EB"/>
    <w:rsid w:val="00D15E02"/>
    <w:rsid w:val="00D35B6E"/>
    <w:rsid w:val="00DB4933"/>
    <w:rsid w:val="00DC30A5"/>
    <w:rsid w:val="00E14182"/>
    <w:rsid w:val="00E60612"/>
    <w:rsid w:val="00E83082"/>
    <w:rsid w:val="00E96852"/>
    <w:rsid w:val="00EB4CCC"/>
    <w:rsid w:val="00ED5A5A"/>
    <w:rsid w:val="00F02743"/>
    <w:rsid w:val="00F27DE0"/>
    <w:rsid w:val="00F4719D"/>
    <w:rsid w:val="00F82147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A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505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505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505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0539"/>
    <w:rPr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750539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50539"/>
  </w:style>
  <w:style w:type="paragraph" w:customStyle="1" w:styleId="a8">
    <w:name w:val="Внимание: недобросовестность!"/>
    <w:basedOn w:val="a6"/>
    <w:next w:val="a"/>
    <w:uiPriority w:val="99"/>
    <w:rsid w:val="00750539"/>
  </w:style>
  <w:style w:type="character" w:customStyle="1" w:styleId="a9">
    <w:name w:val="Выделение для Базового Поиска"/>
    <w:basedOn w:val="a3"/>
    <w:uiPriority w:val="99"/>
    <w:rsid w:val="0075053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5053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75053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75053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505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505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505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7505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7505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505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50539"/>
  </w:style>
  <w:style w:type="paragraph" w:customStyle="1" w:styleId="aff2">
    <w:name w:val="Моноширинны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750539"/>
    <w:rPr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750539"/>
    <w:rPr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7505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Таблицы (моноширинный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"/>
    <w:uiPriority w:val="99"/>
    <w:rsid w:val="00750539"/>
    <w:pPr>
      <w:ind w:left="140"/>
    </w:pPr>
  </w:style>
  <w:style w:type="character" w:customStyle="1" w:styleId="affa">
    <w:name w:val="Опечатки"/>
    <w:uiPriority w:val="99"/>
    <w:rsid w:val="007505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505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5053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Постоянная часть"/>
    <w:basedOn w:val="ac"/>
    <w:next w:val="a"/>
    <w:uiPriority w:val="99"/>
    <w:rsid w:val="007505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750539"/>
  </w:style>
  <w:style w:type="paragraph" w:customStyle="1" w:styleId="afff2">
    <w:name w:val="Примечание."/>
    <w:basedOn w:val="a6"/>
    <w:next w:val="a"/>
    <w:uiPriority w:val="99"/>
    <w:rsid w:val="00750539"/>
  </w:style>
  <w:style w:type="character" w:customStyle="1" w:styleId="afff3">
    <w:name w:val="Продолжение ссылки"/>
    <w:basedOn w:val="a4"/>
    <w:uiPriority w:val="99"/>
    <w:rsid w:val="00750539"/>
    <w:rPr>
      <w:b/>
      <w:bCs/>
      <w:color w:val="auto"/>
    </w:rPr>
  </w:style>
  <w:style w:type="paragraph" w:customStyle="1" w:styleId="afff4">
    <w:name w:val="Словарная статья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75053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750539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750539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9">
    <w:name w:val="Ссылка на утративший силу документ"/>
    <w:basedOn w:val="a4"/>
    <w:uiPriority w:val="99"/>
    <w:rsid w:val="00750539"/>
    <w:rPr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7505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750539"/>
    <w:rPr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0">
    <w:name w:val="header"/>
    <w:basedOn w:val="a"/>
    <w:link w:val="affff1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7552A3"/>
  </w:style>
  <w:style w:type="paragraph" w:styleId="affff2">
    <w:name w:val="footer"/>
    <w:basedOn w:val="a"/>
    <w:link w:val="affff3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7552A3"/>
  </w:style>
  <w:style w:type="paragraph" w:styleId="affff4">
    <w:name w:val="Balloon Text"/>
    <w:basedOn w:val="a"/>
    <w:link w:val="affff5"/>
    <w:uiPriority w:val="99"/>
    <w:semiHidden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locked/>
    <w:rsid w:val="00BF0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60201" TargetMode="External"/><Relationship Id="rId13" Type="http://schemas.openxmlformats.org/officeDocument/2006/relationships/hyperlink" Target="garantF1://10800200.1" TargetMode="External"/><Relationship Id="rId18" Type="http://schemas.openxmlformats.org/officeDocument/2006/relationships/hyperlink" Target="garantF1://12012604.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12012604.2" TargetMode="External"/><Relationship Id="rId7" Type="http://schemas.openxmlformats.org/officeDocument/2006/relationships/hyperlink" Target="garantF1://12012604.160201" TargetMode="External"/><Relationship Id="rId12" Type="http://schemas.openxmlformats.org/officeDocument/2006/relationships/hyperlink" Target="garantF1://12080625.4" TargetMode="External"/><Relationship Id="rId17" Type="http://schemas.openxmlformats.org/officeDocument/2006/relationships/hyperlink" Target="garantF1://12012604.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80625.4" TargetMode="External"/><Relationship Id="rId20" Type="http://schemas.openxmlformats.org/officeDocument/2006/relationships/hyperlink" Target="garantF1://12012604.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0800200.1" TargetMode="External"/><Relationship Id="rId24" Type="http://schemas.openxmlformats.org/officeDocument/2006/relationships/hyperlink" Target="garantF1://12081732.503160885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800200.1" TargetMode="External"/><Relationship Id="rId23" Type="http://schemas.openxmlformats.org/officeDocument/2006/relationships/hyperlink" Target="garantF1://10002673.3" TargetMode="External"/><Relationship Id="rId10" Type="http://schemas.openxmlformats.org/officeDocument/2006/relationships/hyperlink" Target="garantF1://12012604.2" TargetMode="External"/><Relationship Id="rId19" Type="http://schemas.openxmlformats.org/officeDocument/2006/relationships/hyperlink" Target="garantF1://12012604.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2" TargetMode="External"/><Relationship Id="rId14" Type="http://schemas.openxmlformats.org/officeDocument/2006/relationships/hyperlink" Target="garantF1://12080625.4" TargetMode="External"/><Relationship Id="rId22" Type="http://schemas.openxmlformats.org/officeDocument/2006/relationships/hyperlink" Target="garantF1://12012604.2691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18</Pages>
  <Words>6767</Words>
  <Characters>38578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Fidirko Yuliya Aleksandrovna</dc:creator>
  <cp:keywords/>
  <dc:description/>
  <cp:lastModifiedBy>1</cp:lastModifiedBy>
  <cp:revision>52</cp:revision>
  <cp:lastPrinted>2015-04-09T13:40:00Z</cp:lastPrinted>
  <dcterms:created xsi:type="dcterms:W3CDTF">2015-03-10T13:48:00Z</dcterms:created>
  <dcterms:modified xsi:type="dcterms:W3CDTF">2019-04-16T11:58:00Z</dcterms:modified>
</cp:coreProperties>
</file>