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7A6" w:rsidRPr="00DA67A6" w:rsidRDefault="00DA67A6" w:rsidP="00DA67A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i11283"/>
      <w:r w:rsidRPr="00DA67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</w:t>
      </w:r>
      <w:r w:rsidR="00C477E1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ПРИЛОЖЕНИЕ № 1</w:t>
      </w:r>
    </w:p>
    <w:p w:rsidR="00DA67A6" w:rsidRPr="00DA67A6" w:rsidRDefault="00DA67A6" w:rsidP="00DA67A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к постановлению главы</w:t>
      </w:r>
    </w:p>
    <w:p w:rsidR="00DA67A6" w:rsidRPr="00DA67A6" w:rsidRDefault="00DA67A6" w:rsidP="00DA67A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</w:t>
      </w:r>
      <w:proofErr w:type="spellStart"/>
      <w:r w:rsidRPr="00DA67A6">
        <w:rPr>
          <w:rFonts w:ascii="Times New Roman" w:eastAsia="Times New Roman" w:hAnsi="Times New Roman" w:cs="Times New Roman"/>
          <w:bCs/>
          <w:sz w:val="28"/>
          <w:szCs w:val="28"/>
        </w:rPr>
        <w:t>Вышестеблиевского</w:t>
      </w:r>
      <w:proofErr w:type="spellEnd"/>
    </w:p>
    <w:p w:rsidR="00DA67A6" w:rsidRPr="00DA67A6" w:rsidRDefault="00DA67A6" w:rsidP="00DA67A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сельского поселения</w:t>
      </w:r>
    </w:p>
    <w:p w:rsidR="00DA67A6" w:rsidRPr="00DA67A6" w:rsidRDefault="00DA67A6" w:rsidP="00DA67A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Темрюкского района</w:t>
      </w:r>
    </w:p>
    <w:p w:rsidR="00DA67A6" w:rsidRPr="00DA67A6" w:rsidRDefault="00DA67A6" w:rsidP="00DA67A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от 16.01.2015 г. №  5</w:t>
      </w:r>
    </w:p>
    <w:p w:rsidR="00DA67A6" w:rsidRPr="00DA67A6" w:rsidRDefault="00DA67A6" w:rsidP="00DA67A6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A67A6" w:rsidRPr="00DA67A6" w:rsidRDefault="00DA67A6" w:rsidP="00DA67A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  <w:bookmarkEnd w:id="0"/>
      <w:r w:rsidRPr="00DA67A6">
        <w:rPr>
          <w:rFonts w:ascii="Times New Roman" w:eastAsia="Times New Roman" w:hAnsi="Times New Roman" w:cs="Times New Roman"/>
          <w:b/>
          <w:bCs/>
          <w:sz w:val="28"/>
          <w:szCs w:val="28"/>
        </w:rPr>
        <w:t> о системах оповещения населения</w:t>
      </w:r>
    </w:p>
    <w:p w:rsidR="00DA67A6" w:rsidRPr="00DA67A6" w:rsidRDefault="00DA67A6" w:rsidP="00DA67A6">
      <w:pPr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bookmarkStart w:id="1" w:name="i26656"/>
      <w:r w:rsidRPr="00DA67A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I. Общие положения</w:t>
      </w:r>
      <w:bookmarkEnd w:id="1"/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Положение о системах оповещения населения (далее - Положение) разработано в соответствии с федеральными законами от 21 декабря 1994 г. </w:t>
      </w:r>
      <w:hyperlink r:id="rId4" w:tooltip="О защите населения и территорий от чрезвычайных ситуаций природного и техногенного характера" w:history="1">
        <w:r w:rsidRPr="00DA67A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N 68-ФЗ</w:t>
        </w:r>
      </w:hyperlink>
      <w:r w:rsidRPr="00DA67A6">
        <w:rPr>
          <w:rFonts w:ascii="Times New Roman" w:eastAsia="Times New Roman" w:hAnsi="Times New Roman" w:cs="Times New Roman"/>
          <w:sz w:val="28"/>
          <w:szCs w:val="28"/>
        </w:rPr>
        <w:t> "О защите населения и территорий от чрезвычайных ситуаций природного и техногенного характера" (Собрание законодательства Российской Федерации, 1994, N 35, ст. 3648), от 12 февраля 1998 г. </w:t>
      </w:r>
      <w:hyperlink r:id="rId5" w:tooltip="О гражданской обороне" w:history="1">
        <w:r w:rsidRPr="00DA67A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N 28-ФЗ</w:t>
        </w:r>
      </w:hyperlink>
      <w:r w:rsidRPr="00DA67A6">
        <w:rPr>
          <w:rFonts w:ascii="Times New Roman" w:eastAsia="Times New Roman" w:hAnsi="Times New Roman" w:cs="Times New Roman"/>
          <w:sz w:val="28"/>
          <w:szCs w:val="28"/>
        </w:rPr>
        <w:t> "О гражданской обороне" (Собрание законодательства Российской Федерации, 1998, N 7, ст. 799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), от 6 октября 1999 г. N 184-ФЗ "Об общих принципах организации законодательных (представительных) и исполнительных органов государственной власти субъектов Российской 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Федерации" (Собрание законодательства Российской Федерации, 2003, N 28, ст. 2895), от 7 июля 2003 г. </w:t>
      </w:r>
      <w:hyperlink r:id="rId6" w:tooltip="О связи" w:history="1">
        <w:r w:rsidRPr="00DA67A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N 126-ФЗ</w:t>
        </w:r>
      </w:hyperlink>
      <w:r w:rsidRPr="00DA67A6">
        <w:rPr>
          <w:rFonts w:ascii="Times New Roman" w:eastAsia="Times New Roman" w:hAnsi="Times New Roman" w:cs="Times New Roman"/>
          <w:sz w:val="28"/>
          <w:szCs w:val="28"/>
        </w:rPr>
        <w:t> "О связи" (Собрание законодательства Российской Федерации, 2003, N 28, ст. 2895), Указом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28, ст. 2882), постановлениями Совета Министров - Правительства Российской Федерации от 1 марта 1993 г. N 177 "Об утверждении Положения о порядке использования действующих радиовещательных и телевизионных станций для оповещения и информирования населения Российской Федерации в чрезвычайных ситуациях мирного и военного времени", от 1 марта 1993 г. N 178 "О создании локальных систем оповещения в районах размещения потенциально опасных объектов" (Собрание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законодательства Российской Федерации, 1999, N 22, ст. 2758), постановлением Правительства Российской Федерации от 30 декабря 2003 г. </w:t>
      </w:r>
      <w:hyperlink r:id="rId7" w:tooltip="О единой государственной системе предупреждения и ликвидации чрезвычайных ситуаций" w:history="1">
        <w:r w:rsidRPr="00DA67A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N 794</w:t>
        </w:r>
      </w:hyperlink>
      <w:r w:rsidRPr="00DA67A6">
        <w:rPr>
          <w:rFonts w:ascii="Times New Roman" w:eastAsia="Times New Roman" w:hAnsi="Times New Roman" w:cs="Times New Roman"/>
          <w:sz w:val="28"/>
          <w:szCs w:val="28"/>
        </w:rPr>
        <w:t> "О единой государственной системе предупреждения и ликвидации чрезвычайных ситуаций" (Собрание законодательства Российской Федерации, 2004, N 2, ст. 121), распоряжением Правительства Российской Федерации от 25 октября 2003 г. N 1544-р (Собрание законодательства Российской Федерации, 2003, N 44, ст. 4334) и предназначено для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 федеральных органов исполнительной власти, органов исполнительной власти субъектов Российской Федерации, органов местного самоуправления, а также организаций связи, операторов связи и организаций, осуществляющих тел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е-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 и (или) радиовещание (далее - организации связи, операторы связи и организации телерадиовещания), независимо от форм </w:t>
      </w:r>
      <w:r w:rsidRPr="00DA67A6">
        <w:rPr>
          <w:rFonts w:ascii="Times New Roman" w:eastAsia="Times New Roman" w:hAnsi="Times New Roman" w:cs="Times New Roman"/>
          <w:sz w:val="28"/>
          <w:szCs w:val="28"/>
        </w:rPr>
        <w:lastRenderedPageBreak/>
        <w:t>собственности, осуществляющих в установленном порядке эксплуатацию и обслуживание систем оповещения населения (далее - систем оповещения).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2. Положение определяет назначение и задачи, а также порядок реализации мероприятий по совершенствованию систем оповещения, поддержанию их в постоянной готовности к </w:t>
      </w:r>
      <w:proofErr w:type="spellStart"/>
      <w:r w:rsidRPr="00DA67A6">
        <w:rPr>
          <w:rFonts w:ascii="Times New Roman" w:eastAsia="Times New Roman" w:hAnsi="Times New Roman" w:cs="Times New Roman"/>
          <w:sz w:val="28"/>
          <w:szCs w:val="28"/>
        </w:rPr>
        <w:t>задействованию</w:t>
      </w:r>
      <w:proofErr w:type="spellEnd"/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 для оповещения населения.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3. Система оповещения представляет собой организационно-техническое объединение сил, сре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дств св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>язи и оповещения, сетей вещания, каналов сети связи общего пользования, обеспечивающих доведение информации и сигналов оповещения до органов управления, сил единой государственной системы предупреждения и ликвидации чрезвычайных ситуаций (далее - РСЧС) и населения.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4. Системы оповещения создаются: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на федеральном уровне - федеральная система оповещения (на территории Российской Федерации);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на межрегиональном уровне - межрегиональная система оповещения (на территории федерального округа);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на региональном уровне - региональная система оповещения (на территории субъекта Российской Федерации);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на муниципальном уровне - местная система оповещения (на территории муниципального образования);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на объектовом уровне - локальная система оповещения (в районе размещения потенциально опасного объекта).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Системы оповещения всех уровней должны технически и программно сопрягаться.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В соответствии с положениями статей 7, 8 и 9 Федерального закона от 12 февраля 1998 г. </w:t>
      </w:r>
      <w:hyperlink r:id="rId8" w:tooltip="О гражданской обороне" w:history="1">
        <w:r w:rsidRPr="00DA67A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N 28-ФЗ</w:t>
        </w:r>
      </w:hyperlink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 "О гражданской обороне", создание и поддержание в постоянной готовности к </w:t>
      </w:r>
      <w:proofErr w:type="spellStart"/>
      <w:r w:rsidRPr="00DA67A6">
        <w:rPr>
          <w:rFonts w:ascii="Times New Roman" w:eastAsia="Times New Roman" w:hAnsi="Times New Roman" w:cs="Times New Roman"/>
          <w:sz w:val="28"/>
          <w:szCs w:val="28"/>
        </w:rPr>
        <w:t>задействованию</w:t>
      </w:r>
      <w:proofErr w:type="spellEnd"/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 систем оповещения является составной частью комплекса мероприятий, проводимых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 в пределах своих полномочий на соответствующих территориях (объектах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>), по подготовке и ведению гражданской обороны, предупреждению и ликвидации чрезвычайных ситуаций природного и техногенного характера, системы оповещения могут быть задействованы как в мирное, так и в военное время.</w:t>
      </w:r>
    </w:p>
    <w:p w:rsidR="00DA67A6" w:rsidRPr="00DA67A6" w:rsidRDefault="00DA67A6" w:rsidP="00DA67A6">
      <w:pPr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bookmarkStart w:id="2" w:name="i37449"/>
      <w:r w:rsidRPr="00DA67A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II. Предназначение и основные задачи систем оповещения</w:t>
      </w:r>
      <w:bookmarkEnd w:id="2"/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6. Системы оповещения предназначены для обеспечения своевременного доведения информации и сигналов оповещения до органов управления, сил и сре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дств гр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>ажданской обороны, РСЧС и населения об опасностях, возникающих при ведении военных действий или вследствие этих действий, а также угрозе возникновения или возникновении чрезвычайных ситуаций природного и техногенного характера.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7. Основной задачей федеральной системы оповещения является доведение информации и сигналов оповещения 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федеральных органов исполнительной власти;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органов исполнительной власти субъектов Российской Федерации;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территориальных органов МЧС России - региональных центров по делам гражданской обороны, чрезвычайным ситуациям и ликвидации последствий стихийных бедствий (далее - региональный центр МЧС России) и органов, специально уполномоченных решать задачи гражданской обороны и задачи по предупреждению и ликвидации чрезвычайных ситуаций по субъектам Российской Федерации (далее - главное управление МЧС России по субъекту Российской Федерации).</w:t>
      </w:r>
      <w:proofErr w:type="gramEnd"/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8. Основной задачей межрегиональной системы оповещения является обеспечение доведения информации и сигналов оповещения 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органов исполнительной власти субъектов Российской Федерации;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главных управлений МЧС России по субъектам Российской Федерации.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9. Основной задачей региональной системы оповещения является обеспечение доведения информации и сигналов оповещения 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руководящего состава гражданской обороны и территориальной подсистемы РСЧС субъекта Российской Федерации;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главного управления МЧС России по субъекту Российской Федерации;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органов, специально уполномоченных на решение задач в области защиты населения и территорий от чрезвычайных ситуаций и (или) гражданской обороны при органах местного самоуправления;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единых дежурно-диспетчерских служб муниципальных образований;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специально подготовленных сил и средств РСЧС, предназначенных и выделяемых (привлекаемых) для предупреждения и ликвидации чрезвычайных ситуаций, сил и средств гражданской обороны на территории субъекта Российской Федерации, в соответствии с пунктом 13 постановления Правительства Российской Федерации от 30 декабря 2003 г. </w:t>
      </w:r>
      <w:hyperlink r:id="rId9" w:tooltip="О единой государственной системе предупреждения и ликвидации чрезвычайных ситуаций" w:history="1">
        <w:r w:rsidRPr="00DA67A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N 794</w:t>
        </w:r>
      </w:hyperlink>
      <w:r w:rsidRPr="00DA67A6">
        <w:rPr>
          <w:rFonts w:ascii="Times New Roman" w:eastAsia="Times New Roman" w:hAnsi="Times New Roman" w:cs="Times New Roman"/>
          <w:sz w:val="28"/>
          <w:szCs w:val="28"/>
        </w:rPr>
        <w:t> "О единой государственной системе предупреждения и ликвидации чрезвычайных ситуаций";</w:t>
      </w:r>
      <w:proofErr w:type="gramEnd"/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дежурно-диспетчерских служб организаций, эксплуатирующих потенциально опасные объекты;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населения, проживающего на территории соответствующего субъекта Российской Федерации.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10. Основной задачей муниципальной системы оповещения является обеспечение доведения информации и сигналов оповещения 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руководящего состава гражданской обороны и звена территориальной подсистемы РСЧС, созданного муниципальным образованием;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специально подготовленных сил и средств, предназначенных и выделяемых (привлекаемых) для предупреждения и ликвидации чрезвычайных ситуаций, сил и сре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дств гр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>ажданской обороны на территории муниципального образования, в соответствии с пунктом 13 постановления Правительства Российской Федерации от 30 декабря 2003 г. </w:t>
      </w:r>
      <w:hyperlink r:id="rId10" w:tooltip="О единой государственной системе предупреждения и ликвидации чрезвычайных ситуаций" w:history="1">
        <w:r w:rsidRPr="00DA67A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N 794</w:t>
        </w:r>
      </w:hyperlink>
      <w:r w:rsidRPr="00DA67A6">
        <w:rPr>
          <w:rFonts w:ascii="Times New Roman" w:eastAsia="Times New Roman" w:hAnsi="Times New Roman" w:cs="Times New Roman"/>
          <w:sz w:val="28"/>
          <w:szCs w:val="28"/>
        </w:rPr>
        <w:t> "О единой государственной системе предупреждения и ликвидации чрезвычайных ситуаций";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lastRenderedPageBreak/>
        <w:t>дежурно-диспетчерских служб организаций, эксплуатирующих потенциально опасные производственные объекты;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населения, проживающего на территории соответствующего муниципального образования.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11. Основной задачей локальной системы оповещения является обеспечение доведения информации и сигналов оповещения 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руководящего состава гражданской обороны организации, эксплуатирующей потенциально опасный объект и объектового звена РСЧС;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объектовых аварийно-спасательных формирований, в том числе специализированных;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персонала организации, эксплуатирующей опасный производственный объект;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руководителей и дежурно-диспетчерских служб организаций, расположенных в зоне действия локальной системы оповещения;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населения, проживающего в зоне действия локальной системы оповещения.</w:t>
      </w:r>
    </w:p>
    <w:p w:rsidR="00DA67A6" w:rsidRPr="00DA67A6" w:rsidRDefault="00DA67A6" w:rsidP="00DA67A6">
      <w:pPr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bookmarkStart w:id="3" w:name="i43862"/>
      <w:r w:rsidRPr="00DA67A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III. Порядок использования систем оповещения</w:t>
      </w:r>
      <w:bookmarkEnd w:id="3"/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12. Основной способ оповещения населения - передача информации и сигналов оповещения по сетям связи для распространения программ телевизионного вещания и радиовещания.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Передача информации и сигналов оповещения осуществляется органами повседневного управления РСЧС с разрешения руководителей постоянно действующих органов управления РСЧС по сетям связи для распространения программ телевизионного вещания и радиовещания, через радиовещательные и телевизионные передающие станции операторов связи и организаций телерадиовещания с перерывом вещательных программ для оповещения и информирования населения об опасностях, возникающих при ведении военных действий или вследствие этих действий, а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 также об угрозе возникновения или при возникновении чрезвычайных ситуаций, с учетом положений статьи 11 Федерального закона от 12 февраля 1998 г. </w:t>
      </w:r>
      <w:hyperlink r:id="rId11" w:tooltip="О гражданской обороне" w:history="1">
        <w:r w:rsidRPr="00DA67A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N 28-ФЗ</w:t>
        </w:r>
      </w:hyperlink>
      <w:r w:rsidRPr="00DA67A6">
        <w:rPr>
          <w:rFonts w:ascii="Times New Roman" w:eastAsia="Times New Roman" w:hAnsi="Times New Roman" w:cs="Times New Roman"/>
          <w:sz w:val="28"/>
          <w:szCs w:val="28"/>
        </w:rPr>
        <w:t> "О гражданской обороне".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Речевая информация длительностью не более 5 минут передается населению, как правило, из студий телерадиовещания с перерывом программ вещания. Допускается 3-кратное повторение передачи речевой информации.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Передача речевой информации должна осуществляться, как правило, профессиональными дикторами, а в случае их отсутствия - должностными лицами уполномоченных на это организаций.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В исключительных, не терпящих отлагательства случаях, допускается передача с целью оповещения кратких речевых сообщений способом прямой передачи или в магнитной записи непосредственно с рабочих мест оперативных дежурных (дежурно-диспетчерских) служб органов повседневного управления РСЧС.</w:t>
      </w:r>
      <w:proofErr w:type="gramEnd"/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По решению постоянно действующих органов управления РСЧС в целях оповещения допускаются передачи информации и сигналов оповещения с </w:t>
      </w:r>
      <w:r w:rsidRPr="00DA67A6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рабочих мест дежурного персонала организаций связи, операторов связи, радиовещательных и телевизионных передающих станций.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13. Органы повседневного управления РСЧС, получив информацию или сигналы оповещения, подтверждают их получение, немедленно доводят полученную информацию или сигнал оповещения до органов управления, сил и сре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дств гр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>ажданской обороны и РСЧС в установленном порядке.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14. Передача информации или сигналов оповещения может осуществляться как в автоматизированном, так и в неавтоматизированном режиме.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Основной режим - автоматизированный, который обеспечивает циркулярное, групповое или выборочное доведение информации и сигналов оповещения до органов управления, сил и сре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дств гр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>ажданской обороны и РСЧС, населения.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В неавтоматизированном режиме доведение информации и сигналов оповещения до органов управления, сил и средств гражданской обороны и РСЧС, населения осуществляется избирательно, выборочным подключением объектов оповещения на время передачи к каналам 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связи сети связи общего пользования Российской Федерации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15. Распоряжения на </w:t>
      </w:r>
      <w:proofErr w:type="spellStart"/>
      <w:r w:rsidRPr="00DA67A6">
        <w:rPr>
          <w:rFonts w:ascii="Times New Roman" w:eastAsia="Times New Roman" w:hAnsi="Times New Roman" w:cs="Times New Roman"/>
          <w:sz w:val="28"/>
          <w:szCs w:val="28"/>
        </w:rPr>
        <w:t>задействование</w:t>
      </w:r>
      <w:proofErr w:type="spellEnd"/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 систем оповещения отдаются: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федеральной системы оповещения - МЧС России;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межрегиональной системы оповещения - соответствующим региональным центром МЧС России;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региональной системы оповещения - органом исполнительной власти соответствующего субъекта Российской Федерации;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муниципальной системы оповещения - соответствующим органом местного самоуправления;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локальной системы оповещения - руководителем организации, эксплуатирующей потенциально опасный объект;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16. 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В соответствии с установленным порядком использования систем оповещения разрабатываются инструкции дежурных (дежурно-диспетчерских) служб организаций, эксплуатирующих потенциально опасные объекты, организаций связи, операторов связи и организаций телерадиовещания, утверждаемые руководителями организаций, эксплуатирующих потенциально опасные объекты, организаций связи, операторов связи и организаций телерадиовещания, согласованные с соответствующим территориальным органом МЧС России, органом исполнительной власти субъекта Российской Федерации или органом, специально уполномоченным на решение задач в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 области защиты населения и территорий от чрезвычайных ситуаций и (или) гражданской обороны при органе местного самоуправления.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17. Непосредственные действия (работы) по </w:t>
      </w:r>
      <w:proofErr w:type="spellStart"/>
      <w:r w:rsidRPr="00DA67A6">
        <w:rPr>
          <w:rFonts w:ascii="Times New Roman" w:eastAsia="Times New Roman" w:hAnsi="Times New Roman" w:cs="Times New Roman"/>
          <w:sz w:val="28"/>
          <w:szCs w:val="28"/>
        </w:rPr>
        <w:t>задействованию</w:t>
      </w:r>
      <w:proofErr w:type="spellEnd"/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 систем оповещения осуществляются дежурными (дежурно-диспетчерскими) службами органов повседневного управления РСЧС, дежурными службами организаций связи, операторов связи и организаций телерадиовещания, привлекаемыми к обеспечению оповещения.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18. Постоянно действующие органы управления РСЧС, организации связи, операторы связи и организации телерадиовещания проводят комплекс организационно-технических мероприятий по исключению несанкционированного </w:t>
      </w:r>
      <w:proofErr w:type="spellStart"/>
      <w:r w:rsidRPr="00DA67A6">
        <w:rPr>
          <w:rFonts w:ascii="Times New Roman" w:eastAsia="Times New Roman" w:hAnsi="Times New Roman" w:cs="Times New Roman"/>
          <w:sz w:val="28"/>
          <w:szCs w:val="28"/>
        </w:rPr>
        <w:t>задействования</w:t>
      </w:r>
      <w:proofErr w:type="spellEnd"/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 систем оповещения.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О случаях несанкционированного </w:t>
      </w:r>
      <w:proofErr w:type="spellStart"/>
      <w:r w:rsidRPr="00DA67A6">
        <w:rPr>
          <w:rFonts w:ascii="Times New Roman" w:eastAsia="Times New Roman" w:hAnsi="Times New Roman" w:cs="Times New Roman"/>
          <w:sz w:val="28"/>
          <w:szCs w:val="28"/>
        </w:rPr>
        <w:t>задействования</w:t>
      </w:r>
      <w:proofErr w:type="spellEnd"/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 систем оповещения организации, эксплуатирующие потенциально опасные объекты, организации связи, операторы связи и организации телерадиовещания, немедленно извещают соответствующие постоянно действующие органы управления РСЧС.</w:t>
      </w:r>
    </w:p>
    <w:p w:rsidR="00DA67A6" w:rsidRPr="00DA67A6" w:rsidRDefault="00DA67A6" w:rsidP="00DA67A6">
      <w:pPr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bookmarkStart w:id="4" w:name="i57732"/>
      <w:r w:rsidRPr="00DA67A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IV. Порядок совершенствования и поддержания в готовности систем оповещения</w:t>
      </w:r>
      <w:bookmarkEnd w:id="4"/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19. В целях поддержания систем оповещения в состоянии постоянной готовности МЧС России, органы исполнительной власти субъектов Российской Федерации и органы местного самоуправления совместно с организациями связи осуществляют проведение плановых и внеплановых проверок работоспособности систем оповещения.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Проверки систем оповещения проводятся с участием представителей организаций связи и операторов связи, а проверки с </w:t>
      </w:r>
      <w:proofErr w:type="spellStart"/>
      <w:r w:rsidRPr="00DA67A6">
        <w:rPr>
          <w:rFonts w:ascii="Times New Roman" w:eastAsia="Times New Roman" w:hAnsi="Times New Roman" w:cs="Times New Roman"/>
          <w:sz w:val="28"/>
          <w:szCs w:val="28"/>
        </w:rPr>
        <w:t>задействованием</w:t>
      </w:r>
      <w:proofErr w:type="spellEnd"/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 сетей телерадиовещания, кроме того, с участием представителей телерадиокомпаний, предприятий или их филиалов, привлекаемых к обеспечению оповещения. Перерыв вещательных программ при передаче правительственных сообщений в ходе проведения проверок систем оповещения запрещается.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20. Организации связи, операторы связи и организации телерадиовещания непосредственно осуществляют работы по реконструкции и поддержанию технической готовности систем оповещения на договорной основе.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21. В целях обеспечения устойчивого функционирования систем оповещения при их создании предусматривается: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доведение информации оповещения с нескольких территориально разнесенных пунктов управления;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размещение используемых в интересах оповещения центров (студий) радиовещания, сре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дств св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>язи и аппаратуры оповещения на запасных пунктах управления.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22. 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Для оповещения и информирования населения органами исполнительной власти субъектов Российской Федерации, органами, специально уполномоченными на решение задач в области защиты населения и территорий от чрезвычайных ситуаций и (или) гражданской обороны при органах местного самоуправления совместно с филиалами федерального государственного унитарного предприятия "Всероссийская государственная телерадиовещательная компания" (далее - ФГУП "ВГТРК") и федерального государственного унитарного предприятия "Российская телевизионная и радиовещательная сеть" (далее - ФГУП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РТРС"), другими организациями телерадиовещания могут использоваться создаваемые заблаговременно в мирное время запасные центры вещания.</w:t>
      </w:r>
      <w:proofErr w:type="gramEnd"/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23. 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Запасы мобильных (перевозимых и переносных) технических средств оповещения населения создаются и поддерживаются в готовности к использованию в соответствии с положениями статьи 25 Федерального закона от 21 декабря 1994 г. </w:t>
      </w:r>
      <w:hyperlink r:id="rId12" w:tooltip="О защите населения и территорий от чрезвычайных ситуаций природного и техногенного характера" w:history="1">
        <w:r w:rsidRPr="00DA67A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N 68-ФЗ</w:t>
        </w:r>
      </w:hyperlink>
      <w:r w:rsidRPr="00DA67A6">
        <w:rPr>
          <w:rFonts w:ascii="Times New Roman" w:eastAsia="Times New Roman" w:hAnsi="Times New Roman" w:cs="Times New Roman"/>
          <w:sz w:val="28"/>
          <w:szCs w:val="28"/>
        </w:rPr>
        <w:t> "О защите населения и территорий от чрезвычайных ситуаций природного и техногенного характера" МЧС России, федеральными органами исполнительной власти, органами исполнительной власти субъектов Российской Федерации, органами местного самоуправления на межрегиональном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региональном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 и муниципальном уровнях соответственно.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МЧС России осуществляет проверки готовности систем оповещения к осуществлению мероприятий гражданской обороны и мероприятий по защите населения и территорий от чрезвычайных ситуаций, в том числе 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 накоплением, хранением и техническим состоянием запасов мобильных средств оповещения.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25. В целях создания, обеспечения и поддержания в состоянии постоянной готовности к использованию систем оповещения населения органы исполнительной власти субъектов Российской Федерации и органы местного самоуправления: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разрабатывают тексты речевых сообщений для оповещения и информирования населения и организуют их запись на магнитные и иные носители информации;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обеспечивают установку на объектах телерадиовещания специальной аппаратуры для ввода сигналов оповещения и речевой информации в программы вещания;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организуют и осуществляют подготовку оперативных дежурных (дежурно-диспетчерских) служб и персонала по передаче сигналов оповещения и речевой информации в мирное и военное время;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планируют и проводят совместно с организациями связи, операторами связи и организациями телерадиовещания проверки систем оповещения, тренировки по передаче сигналов оповещения и речевой информации;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разрабатывают совместно с организациями связи, операторами связи и организациями телерадиовещания порядок взаимодействия дежурных (дежурно-диспетчерских) служб при передаче сигналов оповещения и речевой информации.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26. В целях 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обеспечения постоянной готовности систем оповещения организации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 связи, операторы связи и организации телерадиовещания: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обеспечивают техническую готовность аппаратуры оповещения, сре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дств св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>язи, каналов связи и средств телерадиовещания, используемых в системах оповещения;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обеспечивают готовность студий и технических сре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дств св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>язи к передаче сигналов оповещения и речевой информации;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>определяют по заявкам органов исполнительной власти субъектов Российской Федерации и органов местного самоуправления перечень каналов, сре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дств св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язи и телерадиовещания, предназначенных для </w:t>
      </w:r>
      <w:r w:rsidRPr="00DA67A6">
        <w:rPr>
          <w:rFonts w:ascii="Times New Roman" w:eastAsia="Times New Roman" w:hAnsi="Times New Roman" w:cs="Times New Roman"/>
          <w:sz w:val="28"/>
          <w:szCs w:val="28"/>
        </w:rPr>
        <w:lastRenderedPageBreak/>
        <w:t>оповещения населения, а также производят запись речевых сообщений для оповещения населения на магнитные и иные носители информации.</w:t>
      </w:r>
    </w:p>
    <w:p w:rsidR="00DA67A6" w:rsidRPr="00DA67A6" w:rsidRDefault="00DA67A6" w:rsidP="00DA67A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27. </w:t>
      </w:r>
      <w:proofErr w:type="gramStart"/>
      <w:r w:rsidRPr="00DA67A6">
        <w:rPr>
          <w:rFonts w:ascii="Times New Roman" w:eastAsia="Times New Roman" w:hAnsi="Times New Roman" w:cs="Times New Roman"/>
          <w:sz w:val="28"/>
          <w:szCs w:val="28"/>
        </w:rPr>
        <w:t>Финансирование создания, совершенствования и поддержания в состоянии постоянной готовности систем оповещения, создания и содержания запасов средств для систем оповещения всех уровней, возмещение затрат, понесенных организациями связи, операторами связи и организациями телерадиовещания, привлекаемыми к обеспечению оповещения, осуществляется в соответствии со статьями 24, 25 Федерального закона от 21 декабря 1994 г. </w:t>
      </w:r>
      <w:hyperlink r:id="rId13" w:tooltip="О защите населения и территорий от чрезвычайных ситуаций природного и техногенного характера" w:history="1">
        <w:r w:rsidRPr="00DA67A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N 68-ФЗ</w:t>
        </w:r>
      </w:hyperlink>
      <w:r w:rsidRPr="00DA67A6">
        <w:rPr>
          <w:rFonts w:ascii="Times New Roman" w:eastAsia="Times New Roman" w:hAnsi="Times New Roman" w:cs="Times New Roman"/>
          <w:sz w:val="28"/>
          <w:szCs w:val="28"/>
        </w:rPr>
        <w:t> "О защите населения и территорий от чрезвычайных ситуаций природного</w:t>
      </w:r>
      <w:proofErr w:type="gramEnd"/>
      <w:r w:rsidRPr="00DA67A6">
        <w:rPr>
          <w:rFonts w:ascii="Times New Roman" w:eastAsia="Times New Roman" w:hAnsi="Times New Roman" w:cs="Times New Roman"/>
          <w:sz w:val="28"/>
          <w:szCs w:val="28"/>
        </w:rPr>
        <w:t xml:space="preserve"> и техногенного характера" и статьей 18 Федерального закона от 12 февраля 1998 г. </w:t>
      </w:r>
      <w:hyperlink r:id="rId14" w:tooltip="О гражданской обороне" w:history="1">
        <w:r w:rsidRPr="00DA67A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N 28-ФЗ</w:t>
        </w:r>
      </w:hyperlink>
      <w:r w:rsidRPr="00DA67A6">
        <w:rPr>
          <w:rFonts w:ascii="Times New Roman" w:eastAsia="Times New Roman" w:hAnsi="Times New Roman" w:cs="Times New Roman"/>
          <w:sz w:val="28"/>
          <w:szCs w:val="28"/>
        </w:rPr>
        <w:t> "О гражданской обороне".</w:t>
      </w:r>
    </w:p>
    <w:p w:rsidR="00100837" w:rsidRDefault="00100837">
      <w:pPr>
        <w:rPr>
          <w:rFonts w:ascii="Times New Roman" w:hAnsi="Times New Roman" w:cs="Times New Roman"/>
          <w:sz w:val="28"/>
          <w:szCs w:val="28"/>
        </w:rPr>
      </w:pPr>
    </w:p>
    <w:p w:rsidR="00DA67A6" w:rsidRDefault="00DA67A6" w:rsidP="00DA67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67A6" w:rsidRDefault="00DA67A6" w:rsidP="00DA67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DA67A6" w:rsidRDefault="00DA67A6" w:rsidP="00DA67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A67A6" w:rsidRPr="00DA67A6" w:rsidRDefault="00DA67A6" w:rsidP="00DA67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sectPr w:rsidR="00DA67A6" w:rsidRPr="00DA67A6" w:rsidSect="00100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67A6"/>
    <w:rsid w:val="00100837"/>
    <w:rsid w:val="00C477E1"/>
    <w:rsid w:val="00DA6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837"/>
  </w:style>
  <w:style w:type="paragraph" w:styleId="1">
    <w:name w:val="heading 1"/>
    <w:basedOn w:val="a"/>
    <w:link w:val="10"/>
    <w:uiPriority w:val="9"/>
    <w:qFormat/>
    <w:rsid w:val="00DA67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67A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DA67A6"/>
  </w:style>
  <w:style w:type="paragraph" w:styleId="11">
    <w:name w:val="toc 1"/>
    <w:basedOn w:val="a"/>
    <w:autoRedefine/>
    <w:uiPriority w:val="39"/>
    <w:unhideWhenUsed/>
    <w:rsid w:val="00DA6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DA67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4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sait.ru/norma_doc/5/5869/index.htm" TargetMode="External"/><Relationship Id="rId13" Type="http://schemas.openxmlformats.org/officeDocument/2006/relationships/hyperlink" Target="http://www.infosait.ru/norma_doc/1/1461/index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nfosait.ru/norma_doc/41/41886/index.htm" TargetMode="External"/><Relationship Id="rId12" Type="http://schemas.openxmlformats.org/officeDocument/2006/relationships/hyperlink" Target="http://www.infosait.ru/norma_doc/1/1461/index.ht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infosait.ru/norma_doc/7/7237/index.htm" TargetMode="External"/><Relationship Id="rId11" Type="http://schemas.openxmlformats.org/officeDocument/2006/relationships/hyperlink" Target="http://www.infosait.ru/norma_doc/5/5869/index.htm" TargetMode="External"/><Relationship Id="rId5" Type="http://schemas.openxmlformats.org/officeDocument/2006/relationships/hyperlink" Target="http://www.infosait.ru/norma_doc/5/5869/index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infosait.ru/norma_doc/41/41886/index.htm" TargetMode="External"/><Relationship Id="rId4" Type="http://schemas.openxmlformats.org/officeDocument/2006/relationships/hyperlink" Target="http://www.infosait.ru/norma_doc/1/1461/index.htm" TargetMode="External"/><Relationship Id="rId9" Type="http://schemas.openxmlformats.org/officeDocument/2006/relationships/hyperlink" Target="http://www.infosait.ru/norma_doc/41/41886/index.htm" TargetMode="External"/><Relationship Id="rId14" Type="http://schemas.openxmlformats.org/officeDocument/2006/relationships/hyperlink" Target="http://www.infosait.ru/norma_doc/5/5869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3065</Words>
  <Characters>17475</Characters>
  <Application>Microsoft Office Word</Application>
  <DocSecurity>0</DocSecurity>
  <Lines>145</Lines>
  <Paragraphs>40</Paragraphs>
  <ScaleCrop>false</ScaleCrop>
  <Company/>
  <LinksUpToDate>false</LinksUpToDate>
  <CharactersWithSpaces>20500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воен</dc:creator>
  <cp:keywords/>
  <dc:description/>
  <cp:lastModifiedBy>воен</cp:lastModifiedBy>
  <cp:revision>4</cp:revision>
  <dcterms:created xsi:type="dcterms:W3CDTF">2015-02-04T11:36:00Z</dcterms:created>
  <dcterms:modified xsi:type="dcterms:W3CDTF">2015-02-04T11:49:00Z</dcterms:modified>
</cp:coreProperties>
</file>