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EA" w:rsidRDefault="00D759EA" w:rsidP="00CB5423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Pr="00D32710" w:rsidRDefault="00D759EA" w:rsidP="00B33770">
      <w:pPr>
        <w:tabs>
          <w:tab w:val="left" w:pos="7365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D32710">
        <w:rPr>
          <w:sz w:val="28"/>
          <w:szCs w:val="28"/>
        </w:rPr>
        <w:t>Приложение № 3</w:t>
      </w:r>
    </w:p>
    <w:p w:rsidR="00D759EA" w:rsidRPr="00D32710" w:rsidRDefault="00D759EA" w:rsidP="00B33770">
      <w:pPr>
        <w:tabs>
          <w:tab w:val="left" w:pos="6450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VIII</w:t>
      </w:r>
      <w:r w:rsidRPr="00C360C8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сессии</w:t>
      </w:r>
    </w:p>
    <w:p w:rsidR="00D759EA" w:rsidRDefault="00D759EA" w:rsidP="00B33770">
      <w:pPr>
        <w:ind w:left="4600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</w:t>
      </w: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Вышестеблиевского  </w:t>
      </w:r>
    </w:p>
    <w:p w:rsidR="00D759EA" w:rsidRPr="00D32710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сельского поселения</w:t>
      </w:r>
    </w:p>
    <w:p w:rsidR="00D759EA" w:rsidRPr="00D32710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Темрюкского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759EA" w:rsidRPr="00D32710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D759EA" w:rsidRPr="00E14308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от  29 мая </w:t>
      </w:r>
      <w:r w:rsidRPr="00D32710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57</w:t>
      </w:r>
    </w:p>
    <w:p w:rsidR="00D759EA" w:rsidRPr="00D32710" w:rsidRDefault="00D759EA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D759EA" w:rsidRPr="00D32710" w:rsidRDefault="00D759EA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Pr="00D32710" w:rsidRDefault="00D759EA" w:rsidP="00B33770">
      <w:pPr>
        <w:pStyle w:val="PlainText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ПОРЯДОК</w:t>
      </w:r>
    </w:p>
    <w:p w:rsidR="00D759EA" w:rsidRPr="00DF07DC" w:rsidRDefault="00D759EA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учета предложений и участия граждан в обсуждении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Вышестеблиевского  сельского поселения Темрюкского района</w:t>
      </w:r>
    </w:p>
    <w:p w:rsidR="00D759EA" w:rsidRDefault="00D759EA" w:rsidP="00212A55">
      <w:pPr>
        <w:jc w:val="both"/>
        <w:rPr>
          <w:sz w:val="28"/>
          <w:szCs w:val="28"/>
        </w:rPr>
      </w:pPr>
    </w:p>
    <w:p w:rsidR="00D759EA" w:rsidRPr="00D32710" w:rsidRDefault="00D759EA" w:rsidP="00212A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32710">
        <w:rPr>
          <w:sz w:val="28"/>
          <w:szCs w:val="28"/>
        </w:rPr>
        <w:t xml:space="preserve">Население </w:t>
      </w:r>
      <w:r>
        <w:rPr>
          <w:sz w:val="28"/>
          <w:szCs w:val="28"/>
        </w:rPr>
        <w:t>Вышестеблиевского  сельского поселения</w:t>
      </w:r>
      <w:r w:rsidRPr="00D32710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32710">
        <w:rPr>
          <w:sz w:val="28"/>
          <w:szCs w:val="28"/>
        </w:rPr>
        <w:t xml:space="preserve"> с момента опубликования (обнародования)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Вышестеблиевского сельского поселения</w:t>
      </w:r>
      <w:r w:rsidRPr="00DF07DC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проведения собраний граждан по месту жительства;</w:t>
      </w:r>
    </w:p>
    <w:p w:rsidR="00D759EA" w:rsidRPr="00DF07DC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Pr="00DF07DC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</w:t>
      </w:r>
      <w:r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07DC">
        <w:rPr>
          <w:rFonts w:ascii="Times New Roman" w:hAnsi="Times New Roman" w:cs="Times New Roman"/>
          <w:sz w:val="28"/>
          <w:szCs w:val="28"/>
        </w:rPr>
        <w:t>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D32710">
        <w:rPr>
          <w:rFonts w:ascii="Times New Roman" w:hAnsi="Times New Roman" w:cs="Times New Roman"/>
          <w:sz w:val="28"/>
          <w:szCs w:val="28"/>
        </w:rPr>
        <w:t>в иных формах, не противоречащих действующему законодательству.</w:t>
      </w:r>
    </w:p>
    <w:p w:rsidR="00D759EA" w:rsidRPr="00D32710" w:rsidRDefault="00D759EA" w:rsidP="00212A55">
      <w:pPr>
        <w:pStyle w:val="PlainTex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rFonts w:ascii="Times New Roman" w:hAnsi="Times New Roman" w:cs="Times New Roman"/>
          <w:sz w:val="28"/>
          <w:szCs w:val="28"/>
        </w:rPr>
        <w:t>проекту Устава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</w:t>
      </w:r>
      <w:r w:rsidRPr="00DF07DC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F07DC">
        <w:rPr>
          <w:rFonts w:ascii="Times New Roman" w:hAnsi="Times New Roman" w:cs="Times New Roman"/>
          <w:sz w:val="28"/>
          <w:szCs w:val="28"/>
        </w:rPr>
        <w:t>могут</w:t>
      </w:r>
      <w:r w:rsidRPr="00D32710">
        <w:rPr>
          <w:rFonts w:ascii="Times New Roman" w:hAnsi="Times New Roman" w:cs="Times New Roman"/>
          <w:sz w:val="28"/>
          <w:szCs w:val="28"/>
        </w:rPr>
        <w:t xml:space="preserve"> вноситься </w:t>
      </w:r>
      <w:r w:rsidRPr="00A0098B">
        <w:rPr>
          <w:rFonts w:ascii="Times New Roman" w:hAnsi="Times New Roman" w:cs="Times New Roman"/>
          <w:sz w:val="28"/>
          <w:szCs w:val="28"/>
        </w:rPr>
        <w:t xml:space="preserve">в рабочую группу по учету предложений  по тексту проекта Устава 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 сельского поселения</w:t>
      </w:r>
      <w:r w:rsidRPr="00A0098B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0098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0098B">
        <w:rPr>
          <w:rFonts w:ascii="Times New Roman" w:hAnsi="Times New Roman" w:cs="Times New Roman"/>
          <w:sz w:val="28"/>
          <w:szCs w:val="28"/>
        </w:rPr>
        <w:t xml:space="preserve"> (далее – рабочая группа)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98B">
        <w:rPr>
          <w:rFonts w:ascii="Times New Roman" w:hAnsi="Times New Roman" w:cs="Times New Roman"/>
          <w:sz w:val="28"/>
          <w:szCs w:val="28"/>
        </w:rPr>
        <w:t>не позднее, чем за 5 дней до даты проведения публичных слушаний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со дня его опубликования (обнародования) и рассматриваются ею в соответствии с настоящим Порядком. 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Конституции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27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27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 октября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 2003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следующим требованиям: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1) должны обеспечивать однозначное толкование положений проекта Устава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;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2) не допускать противоречие либо несогласованность с иными положениями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A55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D32710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1C9">
        <w:rPr>
          <w:rFonts w:ascii="Times New Roman" w:hAnsi="Times New Roman" w:cs="Times New Roman"/>
          <w:color w:val="000000"/>
          <w:sz w:val="28"/>
          <w:szCs w:val="28"/>
        </w:rPr>
        <w:t>рабочей группой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D32710">
        <w:rPr>
          <w:rFonts w:ascii="Times New Roman" w:hAnsi="Times New Roman" w:cs="Times New Roman"/>
          <w:sz w:val="28"/>
          <w:szCs w:val="28"/>
        </w:rPr>
        <w:t xml:space="preserve"> должно содержать следующие положения: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общее количество поступивших предложений;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32710">
        <w:rPr>
          <w:rFonts w:ascii="Times New Roman" w:hAnsi="Times New Roman" w:cs="Times New Roman"/>
          <w:sz w:val="28"/>
          <w:szCs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32710">
        <w:rPr>
          <w:rFonts w:ascii="Times New Roman" w:hAnsi="Times New Roman" w:cs="Times New Roman"/>
          <w:sz w:val="28"/>
          <w:szCs w:val="28"/>
        </w:rPr>
        <w:t>отклоненные предложения ввиду несоответствия требованиям, предъявляемым настоящим Порядком;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12A55">
        <w:rPr>
          <w:rFonts w:ascii="Times New Roman" w:hAnsi="Times New Roman" w:cs="Times New Roman"/>
          <w:sz w:val="28"/>
          <w:szCs w:val="28"/>
        </w:rPr>
        <w:t xml:space="preserve">) предложения, рекомендуемые рабочей группой для внесения в текст проекта Устава 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в Совет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 w:rsidRPr="00D32710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3271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свое заключение с приложением всех поступивших предложений.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10. Перед решением вопроса о принятии (включении в текст проекта Устава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12A55">
        <w:rPr>
          <w:rFonts w:ascii="Times New Roman" w:hAnsi="Times New Roman" w:cs="Times New Roman"/>
          <w:sz w:val="28"/>
          <w:szCs w:val="28"/>
        </w:rPr>
        <w:t>или отклонении предложений Совет</w:t>
      </w:r>
      <w:r>
        <w:rPr>
          <w:rFonts w:ascii="Times New Roman" w:hAnsi="Times New Roman" w:cs="Times New Roman"/>
          <w:sz w:val="28"/>
          <w:szCs w:val="28"/>
        </w:rPr>
        <w:t>а Вышестеблиевского сельского поселения Темрюкского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212A55" w:rsidRDefault="00D759EA" w:rsidP="00B33770">
      <w:pPr>
        <w:pStyle w:val="PlainTex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A55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 сельского поселения </w:t>
      </w:r>
      <w:r w:rsidRPr="00212A55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D759EA" w:rsidRPr="00713DA4" w:rsidRDefault="00D759EA" w:rsidP="00BD566E">
      <w:pPr>
        <w:tabs>
          <w:tab w:val="left" w:pos="7365"/>
        </w:tabs>
        <w:ind w:right="-5"/>
        <w:rPr>
          <w:color w:val="FF0000"/>
        </w:rPr>
      </w:pPr>
    </w:p>
    <w:p w:rsidR="00D759EA" w:rsidRDefault="00D759EA" w:rsidP="00BD566E">
      <w:pPr>
        <w:tabs>
          <w:tab w:val="left" w:pos="7365"/>
        </w:tabs>
        <w:ind w:right="-5"/>
      </w:pPr>
    </w:p>
    <w:p w:rsidR="00D759EA" w:rsidRPr="00D32710" w:rsidRDefault="00D759EA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Default="00D759EA" w:rsidP="00B3377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 Вышестеблиевского  </w:t>
      </w:r>
    </w:p>
    <w:p w:rsidR="00D759EA" w:rsidRPr="00D32710" w:rsidRDefault="00D759EA" w:rsidP="00B3377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D759EA" w:rsidRDefault="00D759EA" w:rsidP="001B7B25">
      <w:pPr>
        <w:pStyle w:val="PlainText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Темрюкского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П.К. Хаджиди</w:t>
      </w: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DE7FA9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D759EA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9EA" w:rsidRDefault="00D759EA">
      <w:r>
        <w:separator/>
      </w:r>
    </w:p>
  </w:endnote>
  <w:endnote w:type="continuationSeparator" w:id="1">
    <w:p w:rsidR="00D759EA" w:rsidRDefault="00D75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9EA" w:rsidRDefault="00D759EA">
      <w:r>
        <w:separator/>
      </w:r>
    </w:p>
  </w:footnote>
  <w:footnote w:type="continuationSeparator" w:id="1">
    <w:p w:rsidR="00D759EA" w:rsidRDefault="00D75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9EA" w:rsidRDefault="00D759EA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759EA" w:rsidRDefault="00D759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7D9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293B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01C"/>
    <w:rsid w:val="007A3C86"/>
    <w:rsid w:val="007B05D6"/>
    <w:rsid w:val="007B3FF4"/>
    <w:rsid w:val="007B77A7"/>
    <w:rsid w:val="007C22F5"/>
    <w:rsid w:val="007C3ED5"/>
    <w:rsid w:val="007D0AE8"/>
    <w:rsid w:val="007D5A14"/>
    <w:rsid w:val="007D65B2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33699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1547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360C8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5423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7DB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59EA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E7FA9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3946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1915</TotalTime>
  <Pages>2</Pages>
  <Words>544</Words>
  <Characters>3105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177</cp:revision>
  <dcterms:created xsi:type="dcterms:W3CDTF">2012-04-20T11:19:00Z</dcterms:created>
  <dcterms:modified xsi:type="dcterms:W3CDTF">2015-05-27T11:49:00Z</dcterms:modified>
</cp:coreProperties>
</file>