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4F1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C4F15">
        <w:rPr>
          <w:rFonts w:ascii="Times New Roman" w:hAnsi="Times New Roman" w:cs="Times New Roman"/>
          <w:sz w:val="28"/>
          <w:szCs w:val="28"/>
        </w:rPr>
        <w:t>____________</w:t>
      </w:r>
      <w:r w:rsidR="00875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B47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0112" w:rsidRDefault="00CE0112" w:rsidP="00CE0112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CE0112" w:rsidRPr="00FD1B48" w:rsidRDefault="00CE0112" w:rsidP="00CE0112">
      <w:pPr>
        <w:jc w:val="center"/>
        <w:rPr>
          <w:rFonts w:ascii="Times New Roman" w:hAnsi="Times New Roman"/>
          <w:b/>
          <w:sz w:val="28"/>
          <w:szCs w:val="28"/>
        </w:rPr>
      </w:pPr>
      <w:r w:rsidRPr="00FD1B48"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</w:t>
      </w:r>
    </w:p>
    <w:p w:rsidR="00CE0112" w:rsidRPr="00FD1B48" w:rsidRDefault="005F6DE2" w:rsidP="00FD1B48">
      <w:pPr>
        <w:spacing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1B48">
        <w:rPr>
          <w:rFonts w:ascii="Times New Roman" w:hAnsi="Times New Roman"/>
          <w:b/>
          <w:sz w:val="28"/>
          <w:szCs w:val="28"/>
        </w:rPr>
        <w:t>муниципальной программы «</w:t>
      </w:r>
      <w:r w:rsidR="005D2BC7">
        <w:rPr>
          <w:rFonts w:ascii="Times New Roman" w:hAnsi="Times New Roman"/>
          <w:b/>
          <w:sz w:val="28"/>
          <w:szCs w:val="28"/>
        </w:rPr>
        <w:t>Развитие жилищно-коммунального хозяйства</w:t>
      </w:r>
      <w:r w:rsidR="00FB47CA">
        <w:rPr>
          <w:rFonts w:ascii="Times New Roman" w:hAnsi="Times New Roman"/>
          <w:b/>
          <w:sz w:val="28"/>
          <w:szCs w:val="28"/>
        </w:rPr>
        <w:t>»</w:t>
      </w:r>
    </w:p>
    <w:p w:rsidR="008220D5" w:rsidRPr="007E578B" w:rsidRDefault="008220D5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  <w:r w:rsidRPr="00E41E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Pr="00E41EC8">
        <w:rPr>
          <w:rFonts w:ascii="Times New Roman" w:hAnsi="Times New Roman" w:cs="Times New Roman"/>
          <w:b w:val="0"/>
          <w:sz w:val="28"/>
          <w:szCs w:val="28"/>
        </w:rPr>
        <w:t>«</w:t>
      </w:r>
      <w:r w:rsidR="00BA1255" w:rsidRPr="005D2BC7">
        <w:rPr>
          <w:rFonts w:ascii="Times New Roman" w:hAnsi="Times New Roman" w:cs="Times New Roman"/>
          <w:b w:val="0"/>
          <w:sz w:val="28"/>
          <w:szCs w:val="28"/>
        </w:rPr>
        <w:t xml:space="preserve">Организация </w:t>
      </w:r>
      <w:proofErr w:type="gramStart"/>
      <w:r w:rsidR="00BA1255" w:rsidRPr="005D2BC7">
        <w:rPr>
          <w:rFonts w:ascii="Times New Roman" w:hAnsi="Times New Roman" w:cs="Times New Roman"/>
          <w:b w:val="0"/>
          <w:sz w:val="28"/>
          <w:szCs w:val="28"/>
        </w:rPr>
        <w:t>проведения капитального ремонта общего имущества собственников помещений</w:t>
      </w:r>
      <w:proofErr w:type="gramEnd"/>
      <w:r w:rsidR="00BA1255" w:rsidRPr="005D2BC7">
        <w:rPr>
          <w:rFonts w:ascii="Times New Roman" w:hAnsi="Times New Roman" w:cs="Times New Roman"/>
          <w:b w:val="0"/>
          <w:sz w:val="28"/>
          <w:szCs w:val="28"/>
        </w:rPr>
        <w:t xml:space="preserve"> в многоквартирных домах, расположенных на территории Вышестеблиевского сельского поселения Темрюкского района</w:t>
      </w:r>
      <w:r w:rsidRPr="00E41EC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- Подпрограмма 1).</w:t>
      </w:r>
    </w:p>
    <w:p w:rsidR="008220D5" w:rsidRPr="007E578B" w:rsidRDefault="00FB47CA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>2 «</w:t>
      </w:r>
      <w:r w:rsidR="00BA1255" w:rsidRPr="005D2BC7">
        <w:rPr>
          <w:rFonts w:ascii="Times New Roman" w:hAnsi="Times New Roman" w:cs="Times New Roman"/>
          <w:b w:val="0"/>
          <w:sz w:val="28"/>
          <w:szCs w:val="28"/>
        </w:rPr>
        <w:t>Обеспечение земельных участков инженерной инфраструктурой в целях жилищного строительства на территории Вышестеблиевского сельского поселения Темрюкского района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8220D5">
        <w:rPr>
          <w:rFonts w:ascii="Times New Roman" w:hAnsi="Times New Roman" w:cs="Times New Roman"/>
          <w:b w:val="0"/>
          <w:sz w:val="28"/>
          <w:szCs w:val="28"/>
        </w:rPr>
        <w:t>(далее - Подпрограмма 2).</w:t>
      </w:r>
    </w:p>
    <w:p w:rsidR="008220D5" w:rsidRPr="007E578B" w:rsidRDefault="00FB47CA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Подпрограмма 3</w:t>
      </w:r>
      <w:r w:rsidR="008220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A1255" w:rsidRPr="005D2BC7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Вышестеблиевского сельского поселения Темрюкского района</w:t>
      </w:r>
      <w:r w:rsidR="008220D5">
        <w:rPr>
          <w:rFonts w:ascii="Times New Roman" w:hAnsi="Times New Roman" w:cs="Times New Roman"/>
          <w:b w:val="0"/>
          <w:sz w:val="28"/>
          <w:szCs w:val="28"/>
        </w:rPr>
        <w:t>»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20D5">
        <w:rPr>
          <w:rFonts w:ascii="Times New Roman" w:hAnsi="Times New Roman" w:cs="Times New Roman"/>
          <w:b w:val="0"/>
          <w:sz w:val="28"/>
          <w:szCs w:val="28"/>
        </w:rPr>
        <w:t>(далее - Подпрограмма 3).</w:t>
      </w:r>
    </w:p>
    <w:p w:rsidR="008220D5" w:rsidRPr="008220D5" w:rsidRDefault="00122F18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w:anchor="sub_1301" w:history="1">
        <w:r w:rsidR="008220D5" w:rsidRPr="008220D5">
          <w:rPr>
            <w:rFonts w:ascii="Times New Roman" w:hAnsi="Times New Roman" w:cs="Times New Roman"/>
            <w:b w:val="0"/>
            <w:sz w:val="28"/>
            <w:szCs w:val="28"/>
          </w:rPr>
          <w:t>Подпрограмма</w:t>
        </w:r>
      </w:hyperlink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 xml:space="preserve"> 4 «</w:t>
      </w:r>
      <w:r w:rsidR="00BA1255" w:rsidRPr="005D2BC7">
        <w:rPr>
          <w:rFonts w:ascii="Times New Roman" w:hAnsi="Times New Roman" w:cs="Times New Roman"/>
          <w:b w:val="0"/>
          <w:sz w:val="28"/>
          <w:szCs w:val="28"/>
        </w:rPr>
        <w:t xml:space="preserve">Поддержка коммунального хозяйства в </w:t>
      </w:r>
      <w:proofErr w:type="spellStart"/>
      <w:r w:rsidR="00BA1255" w:rsidRPr="005D2BC7">
        <w:rPr>
          <w:rFonts w:ascii="Times New Roman" w:hAnsi="Times New Roman" w:cs="Times New Roman"/>
          <w:b w:val="0"/>
          <w:sz w:val="28"/>
          <w:szCs w:val="28"/>
        </w:rPr>
        <w:t>Вышестеблиевском</w:t>
      </w:r>
      <w:proofErr w:type="spellEnd"/>
      <w:r w:rsidR="00BA1255" w:rsidRPr="005D2BC7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Темрюкского района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>» (далее - Подпрограмма 4).</w:t>
      </w:r>
    </w:p>
    <w:p w:rsidR="0080091D" w:rsidRPr="00C35125" w:rsidRDefault="004F49BB" w:rsidP="00C35125">
      <w:pPr>
        <w:ind w:firstLine="567"/>
        <w:rPr>
          <w:rFonts w:ascii="Times New Roman" w:hAnsi="Times New Roman"/>
          <w:sz w:val="28"/>
          <w:szCs w:val="28"/>
        </w:rPr>
      </w:pPr>
      <w:bookmarkStart w:id="1" w:name="sub_1011"/>
      <w:bookmarkEnd w:id="0"/>
      <w:proofErr w:type="gramStart"/>
      <w:r w:rsidRPr="0023356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C35125" w:rsidRPr="002564D1">
        <w:rPr>
          <w:rFonts w:ascii="Times New Roman" w:hAnsi="Times New Roman"/>
          <w:sz w:val="28"/>
          <w:szCs w:val="28"/>
        </w:rPr>
        <w:t>муниципальной программы «</w:t>
      </w:r>
      <w:r w:rsidR="005D2BC7" w:rsidRPr="005D2BC7">
        <w:rPr>
          <w:rFonts w:ascii="Times New Roman" w:hAnsi="Times New Roman"/>
          <w:sz w:val="28"/>
          <w:szCs w:val="28"/>
        </w:rPr>
        <w:t>Развитие жилищно-коммунального хозяйства</w:t>
      </w:r>
      <w:r w:rsidR="00C35125" w:rsidRPr="005D2BC7">
        <w:rPr>
          <w:rFonts w:ascii="Times New Roman" w:hAnsi="Times New Roman"/>
          <w:sz w:val="28"/>
          <w:szCs w:val="28"/>
        </w:rPr>
        <w:t>»</w:t>
      </w:r>
      <w:r w:rsidR="00C35125" w:rsidRPr="002564D1">
        <w:rPr>
          <w:rFonts w:ascii="Times New Roman" w:hAnsi="Times New Roman"/>
          <w:sz w:val="28"/>
          <w:szCs w:val="28"/>
        </w:rPr>
        <w:t xml:space="preserve"> </w:t>
      </w:r>
      <w:r w:rsidR="00CE0112">
        <w:rPr>
          <w:rFonts w:ascii="Times New Roman" w:hAnsi="Times New Roman" w:cs="Times New Roman"/>
          <w:sz w:val="28"/>
          <w:szCs w:val="28"/>
        </w:rPr>
        <w:t>осуществляется на основании методики оценки эффективности реализации муниципальной программы, утвержденной постановлением</w:t>
      </w:r>
      <w:r w:rsidR="008E3214">
        <w:rPr>
          <w:rFonts w:ascii="Times New Roman" w:hAnsi="Times New Roman" w:cs="Times New Roman"/>
          <w:sz w:val="28"/>
          <w:szCs w:val="28"/>
        </w:rPr>
        <w:t xml:space="preserve"> администрации Вышестеблиевского сельского поселения Темрюкского района от 4 октября 2017 года № 142 «</w:t>
      </w:r>
      <w:r w:rsidR="008E3214" w:rsidRPr="008E321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района».</w:t>
      </w:r>
      <w:r w:rsidR="008E3214" w:rsidRPr="00381AFE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bookmarkStart w:id="2" w:name="sub_1012"/>
      <w:bookmarkEnd w:id="1"/>
      <w:proofErr w:type="gramEnd"/>
    </w:p>
    <w:bookmarkEnd w:id="2"/>
    <w:p w:rsidR="00EA4E02" w:rsidRDefault="0080091D" w:rsidP="00EA4E0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49BB" w:rsidRPr="0080091D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степени реализации мероприятий подпрограмм</w:t>
      </w:r>
      <w:r w:rsidR="00EA4E02">
        <w:rPr>
          <w:rFonts w:ascii="Times New Roman" w:hAnsi="Times New Roman" w:cs="Times New Roman"/>
          <w:sz w:val="28"/>
          <w:szCs w:val="28"/>
        </w:rPr>
        <w:t>ы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(основных мероприятий)</w:t>
      </w:r>
      <w:r w:rsidR="00EA4E02">
        <w:rPr>
          <w:rFonts w:ascii="Times New Roman" w:hAnsi="Times New Roman" w:cs="Times New Roman"/>
          <w:sz w:val="28"/>
          <w:szCs w:val="28"/>
        </w:rPr>
        <w:t>.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21"/>
    </w:p>
    <w:p w:rsidR="004F49BB" w:rsidRPr="0023356E" w:rsidRDefault="004F49BB" w:rsidP="00EA4E02">
      <w:pPr>
        <w:pStyle w:val="ac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3"/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FD1B4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;</w:t>
      </w:r>
    </w:p>
    <w:p w:rsidR="004F49BB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</w:t>
      </w:r>
      <w:r w:rsidRPr="0023356E">
        <w:rPr>
          <w:rFonts w:ascii="Times New Roman" w:hAnsi="Times New Roman" w:cs="Times New Roman"/>
          <w:sz w:val="28"/>
          <w:szCs w:val="28"/>
        </w:rPr>
        <w:lastRenderedPageBreak/>
        <w:t xml:space="preserve">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ED3BA2" w:rsidTr="005A6FEA">
        <w:tc>
          <w:tcPr>
            <w:tcW w:w="6629" w:type="dxa"/>
            <w:gridSpan w:val="2"/>
          </w:tcPr>
          <w:p w:rsidR="00ED3BA2" w:rsidRDefault="00ED3BA2" w:rsidP="00ED3BA2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4" w:name="sub_103"/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СРм</w:t>
            </w:r>
            <w:proofErr w:type="spellEnd"/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ED3BA2" w:rsidRDefault="00FB47CA" w:rsidP="00FB47C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5D2BC7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ED3BA2" w:rsidRDefault="005D2BC7" w:rsidP="005D2BC7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=1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ED3BA2" w:rsidRDefault="00FB47CA" w:rsidP="00FB47C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96018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ED3BA2" w:rsidRDefault="00960180" w:rsidP="0096018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4F49BB" w:rsidRPr="00153B5F" w:rsidRDefault="00EE4AD0" w:rsidP="005D2BC7">
      <w:pPr>
        <w:pStyle w:val="1"/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соответствия запланированному уровню расходов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49BB" w:rsidRPr="0023356E" w:rsidRDefault="004F49BB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031"/>
      <w:bookmarkEnd w:id="4"/>
      <w:r w:rsidRPr="0023356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  <w:bookmarkEnd w:id="5"/>
    </w:p>
    <w:p w:rsidR="004F49BB" w:rsidRPr="0023356E" w:rsidRDefault="004F49BB" w:rsidP="00FD1B48">
      <w:pPr>
        <w:spacing w:before="120" w:after="120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4F49BB" w:rsidRDefault="004F49BB" w:rsidP="00CF334A">
      <w:pPr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соответствии с действующей на момент проведения оценки эффективности реализации редакцией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CF334A" w:rsidTr="008731B6">
        <w:tc>
          <w:tcPr>
            <w:tcW w:w="6629" w:type="dxa"/>
            <w:gridSpan w:val="2"/>
          </w:tcPr>
          <w:p w:rsidR="00CF334A" w:rsidRDefault="00CF334A" w:rsidP="008731B6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6" w:name="sub_104"/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  <w:proofErr w:type="spellEnd"/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CF334A" w:rsidRDefault="00960180" w:rsidP="0020493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6,1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20493A">
              <w:rPr>
                <w:rFonts w:ascii="Times New Roman" w:hAnsi="Times New Roman" w:cs="Times New Roman"/>
                <w:b w:val="0"/>
                <w:sz w:val="28"/>
                <w:szCs w:val="28"/>
              </w:rPr>
              <w:t>6,1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20493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CF334A" w:rsidRDefault="00021E9B" w:rsidP="00312A63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CF334A" w:rsidRDefault="00BA267C" w:rsidP="00BA267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7496,3/8698,2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0,87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CF334A" w:rsidRDefault="00021E9B" w:rsidP="00B84A2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590,8</w:t>
            </w:r>
            <w:r w:rsidR="00960180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1191,9</w:t>
            </w:r>
            <w:r w:rsidR="00960180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B84A24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</w:tc>
      </w:tr>
    </w:tbl>
    <w:p w:rsidR="004F49BB" w:rsidRPr="00153B5F" w:rsidRDefault="00EE4AD0" w:rsidP="005D2BC7">
      <w:pPr>
        <w:pStyle w:val="1"/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использования </w:t>
      </w:r>
      <w:r w:rsidR="003709A9" w:rsidRPr="00153B5F">
        <w:rPr>
          <w:rFonts w:ascii="Times New Roman" w:hAnsi="Times New Roman" w:cs="Times New Roman"/>
          <w:b w:val="0"/>
          <w:sz w:val="28"/>
          <w:szCs w:val="28"/>
        </w:rPr>
        <w:t>финансовых ресурсов</w:t>
      </w:r>
    </w:p>
    <w:bookmarkEnd w:id="6"/>
    <w:p w:rsidR="004F49BB" w:rsidRPr="0023356E" w:rsidRDefault="004F49BB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</w:t>
      </w:r>
      <w:r w:rsidR="003709A9">
        <w:rPr>
          <w:rFonts w:ascii="Times New Roman" w:hAnsi="Times New Roman" w:cs="Times New Roman"/>
          <w:sz w:val="28"/>
          <w:szCs w:val="28"/>
        </w:rPr>
        <w:t xml:space="preserve">ого </w:t>
      </w:r>
      <w:r w:rsidRPr="0023356E">
        <w:rPr>
          <w:rFonts w:ascii="Times New Roman" w:hAnsi="Times New Roman" w:cs="Times New Roman"/>
          <w:sz w:val="28"/>
          <w:szCs w:val="28"/>
        </w:rPr>
        <w:t>бюджета по следующей формуле:</w:t>
      </w:r>
    </w:p>
    <w:p w:rsidR="004F49BB" w:rsidRPr="0023356E" w:rsidRDefault="004F49BB" w:rsidP="00FD1B48">
      <w:pPr>
        <w:spacing w:before="120" w:after="120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</w:t>
      </w:r>
      <w:r w:rsidRPr="0023356E">
        <w:rPr>
          <w:rFonts w:ascii="Times New Roman" w:hAnsi="Times New Roman" w:cs="Times New Roman"/>
          <w:sz w:val="28"/>
          <w:szCs w:val="28"/>
        </w:rPr>
        <w:lastRenderedPageBreak/>
        <w:t xml:space="preserve">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="003709A9">
        <w:rPr>
          <w:rFonts w:ascii="Times New Roman" w:hAnsi="Times New Roman" w:cs="Times New Roman"/>
          <w:sz w:val="28"/>
          <w:szCs w:val="28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>бюджета.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4B1685" w:rsidTr="008731B6">
        <w:tc>
          <w:tcPr>
            <w:tcW w:w="6629" w:type="dxa"/>
            <w:gridSpan w:val="2"/>
          </w:tcPr>
          <w:p w:rsidR="004B1685" w:rsidRDefault="004B1685" w:rsidP="008731B6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Эис</w:t>
            </w:r>
            <w:proofErr w:type="spellEnd"/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4B1685" w:rsidRDefault="00B84A24" w:rsidP="00B71BF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960180">
              <w:rPr>
                <w:rFonts w:ascii="Times New Roman" w:hAnsi="Times New Roman" w:cs="Times New Roman"/>
                <w:b w:val="0"/>
                <w:sz w:val="28"/>
                <w:szCs w:val="28"/>
              </w:rPr>
              <w:t>0,69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B71BFB">
              <w:rPr>
                <w:rFonts w:ascii="Times New Roman" w:hAnsi="Times New Roman" w:cs="Times New Roman"/>
                <w:b w:val="0"/>
                <w:sz w:val="28"/>
                <w:szCs w:val="28"/>
              </w:rPr>
              <w:t>1,45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4B1685" w:rsidRDefault="00B71BFB" w:rsidP="00A06358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4B1685" w:rsidRDefault="00960180" w:rsidP="00B71BF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B71BFB">
              <w:rPr>
                <w:rFonts w:ascii="Times New Roman" w:hAnsi="Times New Roman" w:cs="Times New Roman"/>
                <w:b w:val="0"/>
                <w:sz w:val="28"/>
                <w:szCs w:val="28"/>
              </w:rPr>
              <w:t>0,87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B71BFB">
              <w:rPr>
                <w:rFonts w:ascii="Times New Roman" w:hAnsi="Times New Roman" w:cs="Times New Roman"/>
                <w:b w:val="0"/>
                <w:sz w:val="28"/>
                <w:szCs w:val="28"/>
              </w:rPr>
              <w:t>,15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4B1685" w:rsidRDefault="00960180" w:rsidP="00B71BF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1/</w:t>
            </w:r>
            <w:r w:rsidR="00B71BFB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B71BF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</w:tbl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153B5F" w:rsidRDefault="000923FA" w:rsidP="000923F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105"/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достижения целей и решения задач подпрограммы </w:t>
      </w:r>
    </w:p>
    <w:p w:rsidR="004F49BB" w:rsidRPr="00153B5F" w:rsidRDefault="004F49BB" w:rsidP="000923FA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53B5F">
        <w:rPr>
          <w:rFonts w:ascii="Times New Roman" w:hAnsi="Times New Roman" w:cs="Times New Roman"/>
          <w:b w:val="0"/>
          <w:sz w:val="28"/>
          <w:szCs w:val="28"/>
        </w:rPr>
        <w:t>( основного мероприятия)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52"/>
      <w:bookmarkEnd w:id="7"/>
      <w:r w:rsidRPr="0023356E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 по следующим формулам:</w:t>
      </w:r>
    </w:p>
    <w:bookmarkEnd w:id="8"/>
    <w:p w:rsidR="004F49BB" w:rsidRPr="0023356E" w:rsidRDefault="000923FA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9BB"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4F49BB" w:rsidRPr="0023356E" w:rsidRDefault="004F49BB" w:rsidP="00FD1B48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  <w:r w:rsidR="000923FA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B56FD1" w:rsidRDefault="00B56FD1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3227"/>
        <w:gridCol w:w="1725"/>
        <w:gridCol w:w="1830"/>
        <w:gridCol w:w="1898"/>
      </w:tblGrid>
      <w:tr w:rsidR="0084756F" w:rsidTr="005D2BC7">
        <w:tc>
          <w:tcPr>
            <w:tcW w:w="3227" w:type="dxa"/>
          </w:tcPr>
          <w:p w:rsidR="0084756F" w:rsidRPr="0023356E" w:rsidRDefault="0084756F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84756F" w:rsidRPr="0023356E" w:rsidRDefault="0084756F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30" w:type="dxa"/>
          </w:tcPr>
          <w:p w:rsidR="0084756F" w:rsidRPr="0023356E" w:rsidRDefault="00B56FD1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98" w:type="dxa"/>
          </w:tcPr>
          <w:p w:rsidR="0084756F" w:rsidRPr="0023356E" w:rsidRDefault="00B56FD1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СДп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proofErr w:type="spellEnd"/>
          </w:p>
        </w:tc>
      </w:tr>
      <w:tr w:rsidR="0084756F" w:rsidTr="005D2BC7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1725" w:type="dxa"/>
          </w:tcPr>
          <w:p w:rsidR="0084756F" w:rsidRDefault="00B71BFB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6,1</w:t>
            </w:r>
          </w:p>
        </w:tc>
        <w:tc>
          <w:tcPr>
            <w:tcW w:w="1830" w:type="dxa"/>
          </w:tcPr>
          <w:p w:rsidR="0084756F" w:rsidRDefault="005D2BC7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6,1</w:t>
            </w:r>
          </w:p>
        </w:tc>
        <w:tc>
          <w:tcPr>
            <w:tcW w:w="1898" w:type="dxa"/>
          </w:tcPr>
          <w:p w:rsidR="0084756F" w:rsidRDefault="00404C8B" w:rsidP="00B71BFB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5D2BC7">
              <w:rPr>
                <w:rFonts w:ascii="Times New Roman" w:hAnsi="Times New Roman" w:cs="Times New Roman"/>
                <w:b w:val="0"/>
                <w:sz w:val="28"/>
                <w:szCs w:val="28"/>
              </w:rPr>
              <w:t>+</w:t>
            </w:r>
            <w:r w:rsidR="00B71BF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6579F">
              <w:rPr>
                <w:rFonts w:ascii="Times New Roman" w:hAnsi="Times New Roman" w:cs="Times New Roman"/>
                <w:b w:val="0"/>
                <w:sz w:val="28"/>
                <w:szCs w:val="28"/>
              </w:rPr>
              <w:t>+1</w:t>
            </w:r>
          </w:p>
        </w:tc>
      </w:tr>
      <w:tr w:rsidR="0084756F" w:rsidTr="005D2BC7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1725" w:type="dxa"/>
          </w:tcPr>
          <w:p w:rsidR="00F54E13" w:rsidRPr="00F54E13" w:rsidRDefault="00B71BFB" w:rsidP="008749D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0</w:t>
            </w:r>
          </w:p>
        </w:tc>
        <w:tc>
          <w:tcPr>
            <w:tcW w:w="1830" w:type="dxa"/>
          </w:tcPr>
          <w:p w:rsidR="0010703C" w:rsidRPr="0010703C" w:rsidRDefault="00B71BFB" w:rsidP="008749D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10703C" w:rsidRPr="0010703C" w:rsidRDefault="00B71BFB" w:rsidP="008749D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0</w:t>
            </w:r>
          </w:p>
        </w:tc>
      </w:tr>
      <w:tr w:rsidR="0084756F" w:rsidTr="005D2BC7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1725" w:type="dxa"/>
          </w:tcPr>
          <w:p w:rsidR="0084756F" w:rsidRDefault="00B71BFB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8698,2</w:t>
            </w:r>
          </w:p>
        </w:tc>
        <w:tc>
          <w:tcPr>
            <w:tcW w:w="1830" w:type="dxa"/>
          </w:tcPr>
          <w:p w:rsidR="0084756F" w:rsidRDefault="00B71BFB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7496,3</w:t>
            </w:r>
          </w:p>
        </w:tc>
        <w:tc>
          <w:tcPr>
            <w:tcW w:w="1898" w:type="dxa"/>
          </w:tcPr>
          <w:p w:rsidR="0084756F" w:rsidRDefault="008749D1" w:rsidP="00B71BFB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5D2BC7">
              <w:rPr>
                <w:rFonts w:ascii="Times New Roman" w:hAnsi="Times New Roman" w:cs="Times New Roman"/>
                <w:b w:val="0"/>
                <w:sz w:val="28"/>
                <w:szCs w:val="28"/>
              </w:rPr>
              <w:t>+1+1+</w:t>
            </w:r>
            <w:r w:rsidR="00960180">
              <w:rPr>
                <w:rFonts w:ascii="Times New Roman" w:hAnsi="Times New Roman" w:cs="Times New Roman"/>
                <w:b w:val="0"/>
                <w:sz w:val="28"/>
                <w:szCs w:val="28"/>
              </w:rPr>
              <w:t>1+</w:t>
            </w:r>
            <w:r w:rsidR="00B71BFB">
              <w:rPr>
                <w:rFonts w:ascii="Times New Roman" w:hAnsi="Times New Roman" w:cs="Times New Roman"/>
                <w:b w:val="0"/>
                <w:sz w:val="28"/>
                <w:szCs w:val="28"/>
              </w:rPr>
              <w:t>0,87</w:t>
            </w:r>
          </w:p>
        </w:tc>
      </w:tr>
      <w:tr w:rsidR="0084756F" w:rsidTr="005D2BC7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1725" w:type="dxa"/>
          </w:tcPr>
          <w:p w:rsidR="0084756F" w:rsidRDefault="00B71BFB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1191,9</w:t>
            </w:r>
          </w:p>
        </w:tc>
        <w:tc>
          <w:tcPr>
            <w:tcW w:w="1830" w:type="dxa"/>
          </w:tcPr>
          <w:p w:rsidR="0084756F" w:rsidRDefault="00B71BFB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590,8</w:t>
            </w:r>
          </w:p>
        </w:tc>
        <w:tc>
          <w:tcPr>
            <w:tcW w:w="1898" w:type="dxa"/>
          </w:tcPr>
          <w:p w:rsidR="0084756F" w:rsidRDefault="00B71BFB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</w:tc>
      </w:tr>
    </w:tbl>
    <w:p w:rsidR="000923FA" w:rsidRPr="0023356E" w:rsidRDefault="000923FA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7D0FE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53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F49BB" w:rsidRPr="0023356E">
        <w:rPr>
          <w:rFonts w:ascii="Times New Roman" w:hAnsi="Times New Roman" w:cs="Times New Roman"/>
          <w:sz w:val="28"/>
          <w:szCs w:val="28"/>
        </w:rPr>
        <w:t>Степень реализации подпрограммы (основного мероприятия) рассчитывается по формуле:</w:t>
      </w:r>
    </w:p>
    <w:bookmarkEnd w:id="9"/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4F49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9280" cy="6858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</w:t>
      </w:r>
      <w:r w:rsidRPr="0023356E">
        <w:rPr>
          <w:rFonts w:ascii="Times New Roman" w:hAnsi="Times New Roman" w:cs="Times New Roman"/>
          <w:sz w:val="28"/>
          <w:szCs w:val="28"/>
        </w:rPr>
        <w:lastRenderedPageBreak/>
        <w:t>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7D0FEB" w:rsidRDefault="007D0FE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&gt;1,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7D0FEB" w:rsidTr="0017599B">
        <w:tc>
          <w:tcPr>
            <w:tcW w:w="6629" w:type="dxa"/>
            <w:gridSpan w:val="2"/>
          </w:tcPr>
          <w:p w:rsidR="007D0FEB" w:rsidRDefault="007D0FEB" w:rsidP="0017599B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СРп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7D0FEB" w:rsidRDefault="00B71BFB" w:rsidP="00B71BF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C60ED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7D0FEB" w:rsidRDefault="00B71BFB" w:rsidP="00A06358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7D0FEB" w:rsidRDefault="00B71BFB" w:rsidP="00B71BF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4,87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0,98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7D0FEB" w:rsidRDefault="00B71BFB" w:rsidP="00B71BF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  <w:r w:rsidR="00960180">
              <w:rPr>
                <w:rFonts w:ascii="Times New Roman" w:hAnsi="Times New Roman" w:cs="Times New Roman"/>
                <w:b w:val="0"/>
                <w:sz w:val="28"/>
                <w:szCs w:val="28"/>
              </w:rPr>
              <w:t>/1=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</w:tc>
      </w:tr>
    </w:tbl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153B5F" w:rsidRDefault="00E025CD" w:rsidP="00E4569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sub_106"/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2A3A1E">
        <w:rPr>
          <w:rFonts w:ascii="Times New Roman" w:hAnsi="Times New Roman" w:cs="Times New Roman"/>
          <w:b w:val="0"/>
          <w:sz w:val="28"/>
          <w:szCs w:val="28"/>
        </w:rPr>
        <w:t>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реализации подпрограммы (основного мероприятия)</w:t>
      </w:r>
    </w:p>
    <w:p w:rsidR="004F49BB" w:rsidRPr="0023356E" w:rsidRDefault="004F49BB" w:rsidP="007D0FE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61"/>
      <w:bookmarkEnd w:id="10"/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по следующей формуле:</w:t>
      </w:r>
      <w:bookmarkEnd w:id="11"/>
    </w:p>
    <w:p w:rsidR="004F49BB" w:rsidRPr="0023356E" w:rsidRDefault="004F49BB" w:rsidP="007D0FEB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7D0FEB" w:rsidTr="0017599B">
        <w:tc>
          <w:tcPr>
            <w:tcW w:w="6629" w:type="dxa"/>
            <w:gridSpan w:val="2"/>
          </w:tcPr>
          <w:p w:rsidR="007D0FEB" w:rsidRDefault="007D0FEB" w:rsidP="0017599B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ЭРп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7D0FEB" w:rsidRDefault="00B71BFB" w:rsidP="00B71BF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1,45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1,45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7D0FEB" w:rsidRDefault="00B71BFB" w:rsidP="00B71BF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7D0FEB" w:rsidRDefault="00B71BFB" w:rsidP="00B71BF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0,98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1,15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96018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,13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7D0FEB" w:rsidRDefault="00B71BFB" w:rsidP="00B71BF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96018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025CD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lastRenderedPageBreak/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</w:p>
    <w:p w:rsidR="002C4209" w:rsidRDefault="00E025CD" w:rsidP="004F4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F6D74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</w:t>
      </w:r>
      <w:r w:rsidR="002143DE">
        <w:rPr>
          <w:rFonts w:ascii="Times New Roman" w:hAnsi="Times New Roman" w:cs="Times New Roman"/>
          <w:sz w:val="28"/>
          <w:szCs w:val="28"/>
        </w:rPr>
        <w:t>.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рассчитывается по следующим формулам: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2143D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27517">
        <w:rPr>
          <w:rFonts w:ascii="Times New Roman" w:hAnsi="Times New Roman" w:cs="Times New Roman"/>
          <w:sz w:val="28"/>
          <w:szCs w:val="28"/>
        </w:rPr>
        <w:t>.</w:t>
      </w:r>
    </w:p>
    <w:p w:rsidR="00227517" w:rsidRDefault="00227517" w:rsidP="002143DE">
      <w:pPr>
        <w:rPr>
          <w:rFonts w:ascii="Times New Roman" w:hAnsi="Times New Roman" w:cs="Times New Roman"/>
          <w:sz w:val="28"/>
          <w:szCs w:val="28"/>
        </w:rPr>
      </w:pP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3356E">
        <w:rPr>
          <w:rFonts w:ascii="Times New Roman" w:hAnsi="Times New Roman" w:cs="Times New Roman"/>
          <w:sz w:val="28"/>
          <w:szCs w:val="28"/>
        </w:rPr>
        <w:t xml:space="preserve">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</w:p>
    <w:p w:rsidR="00227517" w:rsidRPr="0023356E" w:rsidRDefault="00227517" w:rsidP="0022751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640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М - число целевых показателей, характеризующих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27517" w:rsidRPr="0023356E" w:rsidRDefault="00227517" w:rsidP="002143DE">
      <w:pPr>
        <w:rPr>
          <w:rFonts w:ascii="Times New Roman" w:hAnsi="Times New Roman" w:cs="Times New Roman"/>
          <w:sz w:val="28"/>
          <w:szCs w:val="28"/>
        </w:rPr>
      </w:pPr>
    </w:p>
    <w:p w:rsidR="004F49BB" w:rsidRDefault="00227517" w:rsidP="0022751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27517">
        <w:rPr>
          <w:rFonts w:ascii="Times New Roman" w:hAnsi="Times New Roman" w:cs="Times New Roman"/>
          <w:b/>
          <w:sz w:val="28"/>
          <w:szCs w:val="28"/>
        </w:rPr>
        <w:t>Степень реализации муниципальной программы</w:t>
      </w:r>
    </w:p>
    <w:tbl>
      <w:tblPr>
        <w:tblStyle w:val="ae"/>
        <w:tblW w:w="0" w:type="auto"/>
        <w:tblLook w:val="04A0"/>
      </w:tblPr>
      <w:tblGrid>
        <w:gridCol w:w="3794"/>
      </w:tblGrid>
      <w:tr w:rsidR="00227517" w:rsidTr="00227517">
        <w:trPr>
          <w:trHeight w:val="827"/>
        </w:trPr>
        <w:tc>
          <w:tcPr>
            <w:tcW w:w="3794" w:type="dxa"/>
          </w:tcPr>
          <w:p w:rsidR="00227517" w:rsidRPr="00227517" w:rsidRDefault="00227517" w:rsidP="00821747">
            <w:pPr>
              <w:spacing w:before="24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517">
              <w:rPr>
                <w:rFonts w:ascii="Times New Roman" w:hAnsi="Times New Roman" w:cs="Times New Roman"/>
                <w:b/>
                <w:sz w:val="28"/>
                <w:szCs w:val="28"/>
              </w:rPr>
              <w:t>СРгп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="00B71BFB">
              <w:rPr>
                <w:rFonts w:ascii="Times New Roman" w:hAnsi="Times New Roman" w:cs="Times New Roman"/>
                <w:b/>
                <w:sz w:val="28"/>
                <w:szCs w:val="28"/>
              </w:rPr>
              <w:t>8,37</w:t>
            </w:r>
            <w:r w:rsidR="00C60E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601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2174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A7EF3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66786C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821747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</w:tr>
    </w:tbl>
    <w:p w:rsidR="00227517" w:rsidRPr="00227517" w:rsidRDefault="00227517" w:rsidP="004F49BB">
      <w:pPr>
        <w:rPr>
          <w:rFonts w:ascii="Times New Roman" w:hAnsi="Times New Roman" w:cs="Times New Roman"/>
          <w:b/>
          <w:sz w:val="28"/>
          <w:szCs w:val="28"/>
        </w:rPr>
      </w:pPr>
    </w:p>
    <w:p w:rsidR="00E45695" w:rsidRDefault="00EA7EF3" w:rsidP="00E456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153B5F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оценки степени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и оценки эффективности реализации входящих в нее подпрограмм (основных мероприятий) по следующей формуле: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32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определяемый в методике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ее координатором. По умолчанию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j-той подпрограммы (основного мероприятия) в отчетном году;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подпрограмм (основных мероприятий).</w:t>
      </w:r>
    </w:p>
    <w:p w:rsidR="00EA7EF3" w:rsidRDefault="00EA7EF3" w:rsidP="00E45695">
      <w:pPr>
        <w:ind w:firstLine="0"/>
        <w:rPr>
          <w:rFonts w:ascii="Times New Roman" w:hAnsi="Times New Roman"/>
          <w:sz w:val="28"/>
          <w:szCs w:val="28"/>
        </w:rPr>
      </w:pPr>
    </w:p>
    <w:p w:rsidR="00EA7EF3" w:rsidRDefault="00EA7EF3" w:rsidP="00483ADA">
      <w:pPr>
        <w:spacing w:after="120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EF3">
        <w:rPr>
          <w:rFonts w:ascii="Times New Roman" w:hAnsi="Times New Roman" w:cs="Times New Roman"/>
          <w:b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=0,5*</w:t>
      </w:r>
      <w:r w:rsidR="0066786C">
        <w:rPr>
          <w:rFonts w:ascii="Times New Roman" w:hAnsi="Times New Roman" w:cs="Times New Roman"/>
          <w:b/>
          <w:sz w:val="28"/>
          <w:szCs w:val="28"/>
        </w:rPr>
        <w:t>0,</w:t>
      </w:r>
      <w:r w:rsidR="00821747">
        <w:rPr>
          <w:rFonts w:ascii="Times New Roman" w:hAnsi="Times New Roman" w:cs="Times New Roman"/>
          <w:b/>
          <w:sz w:val="28"/>
          <w:szCs w:val="28"/>
        </w:rPr>
        <w:t>84</w:t>
      </w:r>
      <w:r>
        <w:rPr>
          <w:rFonts w:ascii="Times New Roman" w:hAnsi="Times New Roman" w:cs="Times New Roman"/>
          <w:b/>
          <w:sz w:val="28"/>
          <w:szCs w:val="28"/>
        </w:rPr>
        <w:t>+0,5*(</w:t>
      </w:r>
      <w:r w:rsidR="00821747">
        <w:rPr>
          <w:rFonts w:ascii="Times New Roman" w:hAnsi="Times New Roman" w:cs="Times New Roman"/>
          <w:b/>
          <w:sz w:val="28"/>
          <w:szCs w:val="28"/>
        </w:rPr>
        <w:t>1,45+0+</w:t>
      </w:r>
      <w:r w:rsidR="00960180">
        <w:rPr>
          <w:rFonts w:ascii="Times New Roman" w:hAnsi="Times New Roman" w:cs="Times New Roman"/>
          <w:b/>
          <w:sz w:val="28"/>
          <w:szCs w:val="28"/>
        </w:rPr>
        <w:t>1</w:t>
      </w:r>
      <w:r w:rsidR="00821747">
        <w:rPr>
          <w:rFonts w:ascii="Times New Roman" w:hAnsi="Times New Roman" w:cs="Times New Roman"/>
          <w:b/>
          <w:sz w:val="28"/>
          <w:szCs w:val="28"/>
        </w:rPr>
        <w:t>+1,13</w:t>
      </w:r>
      <w:r>
        <w:rPr>
          <w:rFonts w:ascii="Times New Roman" w:hAnsi="Times New Roman" w:cs="Times New Roman"/>
          <w:b/>
          <w:sz w:val="28"/>
          <w:szCs w:val="28"/>
        </w:rPr>
        <w:t>)*</w:t>
      </w:r>
      <w:r w:rsidR="00291852">
        <w:rPr>
          <w:rFonts w:ascii="Times New Roman" w:hAnsi="Times New Roman" w:cs="Times New Roman"/>
          <w:b/>
          <w:sz w:val="28"/>
          <w:szCs w:val="28"/>
        </w:rPr>
        <w:t>1</w:t>
      </w:r>
      <w:r w:rsidR="00DF5A03">
        <w:rPr>
          <w:rFonts w:ascii="Times New Roman" w:hAnsi="Times New Roman" w:cs="Times New Roman"/>
          <w:b/>
          <w:sz w:val="28"/>
          <w:szCs w:val="28"/>
        </w:rPr>
        <w:t>/</w:t>
      </w:r>
      <w:r w:rsidR="0066786C">
        <w:rPr>
          <w:rFonts w:ascii="Times New Roman" w:hAnsi="Times New Roman" w:cs="Times New Roman"/>
          <w:b/>
          <w:sz w:val="28"/>
          <w:szCs w:val="28"/>
        </w:rPr>
        <w:t>4</w:t>
      </w:r>
      <w:r w:rsidR="00DF5A03">
        <w:rPr>
          <w:rFonts w:ascii="Times New Roman" w:hAnsi="Times New Roman" w:cs="Times New Roman"/>
          <w:b/>
          <w:sz w:val="28"/>
          <w:szCs w:val="28"/>
        </w:rPr>
        <w:t>=</w:t>
      </w:r>
      <w:r w:rsidR="00484EDC">
        <w:rPr>
          <w:rFonts w:ascii="Times New Roman" w:hAnsi="Times New Roman" w:cs="Times New Roman"/>
          <w:b/>
          <w:sz w:val="28"/>
          <w:szCs w:val="28"/>
        </w:rPr>
        <w:t>0,</w:t>
      </w:r>
      <w:r w:rsidR="00821747">
        <w:rPr>
          <w:rFonts w:ascii="Times New Roman" w:hAnsi="Times New Roman" w:cs="Times New Roman"/>
          <w:b/>
          <w:sz w:val="28"/>
          <w:szCs w:val="28"/>
        </w:rPr>
        <w:t>42</w:t>
      </w:r>
      <w:r w:rsidR="00484EDC">
        <w:rPr>
          <w:rFonts w:ascii="Times New Roman" w:hAnsi="Times New Roman" w:cs="Times New Roman"/>
          <w:b/>
          <w:sz w:val="28"/>
          <w:szCs w:val="28"/>
        </w:rPr>
        <w:t>+</w:t>
      </w:r>
      <w:r w:rsidR="005E5AF5">
        <w:rPr>
          <w:rFonts w:ascii="Times New Roman" w:hAnsi="Times New Roman" w:cs="Times New Roman"/>
          <w:b/>
          <w:sz w:val="28"/>
          <w:szCs w:val="28"/>
        </w:rPr>
        <w:t>0,</w:t>
      </w:r>
      <w:r w:rsidR="00291852">
        <w:rPr>
          <w:rFonts w:ascii="Times New Roman" w:hAnsi="Times New Roman" w:cs="Times New Roman"/>
          <w:b/>
          <w:sz w:val="28"/>
          <w:szCs w:val="28"/>
        </w:rPr>
        <w:t>4</w:t>
      </w:r>
      <w:r w:rsidR="00821747">
        <w:rPr>
          <w:rFonts w:ascii="Times New Roman" w:hAnsi="Times New Roman" w:cs="Times New Roman"/>
          <w:b/>
          <w:sz w:val="28"/>
          <w:szCs w:val="28"/>
        </w:rPr>
        <w:t>5</w:t>
      </w:r>
      <w:r w:rsidR="00786C11">
        <w:rPr>
          <w:rFonts w:ascii="Times New Roman" w:hAnsi="Times New Roman" w:cs="Times New Roman"/>
          <w:b/>
          <w:sz w:val="28"/>
          <w:szCs w:val="28"/>
        </w:rPr>
        <w:t>=0,</w:t>
      </w:r>
      <w:r w:rsidR="00821747">
        <w:rPr>
          <w:rFonts w:ascii="Times New Roman" w:hAnsi="Times New Roman" w:cs="Times New Roman"/>
          <w:b/>
          <w:sz w:val="28"/>
          <w:szCs w:val="28"/>
        </w:rPr>
        <w:t>87</w:t>
      </w:r>
    </w:p>
    <w:p w:rsidR="00483ADA" w:rsidRPr="0023356E" w:rsidRDefault="00483ADA" w:rsidP="00483AD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признается </w:t>
      </w:r>
      <w:r w:rsidR="00821747">
        <w:rPr>
          <w:rFonts w:ascii="Times New Roman" w:hAnsi="Times New Roman" w:cs="Times New Roman"/>
          <w:sz w:val="28"/>
          <w:szCs w:val="28"/>
        </w:rPr>
        <w:t>средней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</w:t>
      </w:r>
      <w:r w:rsidR="00821747">
        <w:rPr>
          <w:rFonts w:ascii="Times New Roman" w:hAnsi="Times New Roman" w:cs="Times New Roman"/>
          <w:sz w:val="28"/>
          <w:szCs w:val="28"/>
        </w:rPr>
        <w:t>8</w:t>
      </w:r>
      <w:r w:rsidRPr="0023356E">
        <w:rPr>
          <w:rFonts w:ascii="Times New Roman" w:hAnsi="Times New Roman" w:cs="Times New Roman"/>
          <w:sz w:val="28"/>
          <w:szCs w:val="28"/>
        </w:rPr>
        <w:t>0.</w:t>
      </w:r>
    </w:p>
    <w:p w:rsidR="00483ADA" w:rsidRDefault="00483ADA" w:rsidP="00E4569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118AA" w:rsidRPr="007853D5" w:rsidRDefault="007118AA" w:rsidP="00E45695">
      <w:pPr>
        <w:ind w:firstLine="0"/>
        <w:rPr>
          <w:rFonts w:ascii="Times New Roman" w:hAnsi="Times New Roman"/>
          <w:b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3D5" w:rsidRPr="0023356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853D5" w:rsidRPr="002564D1">
        <w:rPr>
          <w:rFonts w:ascii="Times New Roman" w:hAnsi="Times New Roman"/>
          <w:sz w:val="28"/>
          <w:szCs w:val="28"/>
        </w:rPr>
        <w:t>муниципальной программы «</w:t>
      </w:r>
      <w:r w:rsidR="00416166">
        <w:rPr>
          <w:rFonts w:ascii="Times New Roman" w:hAnsi="Times New Roman"/>
          <w:b/>
          <w:sz w:val="28"/>
          <w:szCs w:val="28"/>
        </w:rPr>
        <w:t>Развитие жилищно-коммунального хозяйства</w:t>
      </w:r>
      <w:r w:rsidR="007853D5" w:rsidRPr="002564D1">
        <w:rPr>
          <w:rFonts w:ascii="Times New Roman" w:hAnsi="Times New Roman"/>
          <w:sz w:val="28"/>
          <w:szCs w:val="28"/>
        </w:rPr>
        <w:t xml:space="preserve">» </w:t>
      </w:r>
      <w:r w:rsidR="007853D5">
        <w:rPr>
          <w:rFonts w:ascii="Times New Roman" w:hAnsi="Times New Roman"/>
          <w:sz w:val="28"/>
          <w:szCs w:val="28"/>
        </w:rPr>
        <w:t xml:space="preserve">признана </w:t>
      </w:r>
      <w:r w:rsidR="00821747">
        <w:rPr>
          <w:rFonts w:ascii="Times New Roman" w:hAnsi="Times New Roman"/>
          <w:b/>
          <w:sz w:val="28"/>
          <w:szCs w:val="28"/>
        </w:rPr>
        <w:t>средней</w:t>
      </w:r>
      <w:r w:rsidR="007853D5">
        <w:rPr>
          <w:rFonts w:ascii="Times New Roman" w:hAnsi="Times New Roman"/>
          <w:b/>
          <w:sz w:val="28"/>
          <w:szCs w:val="28"/>
        </w:rPr>
        <w:t>.</w:t>
      </w:r>
    </w:p>
    <w:p w:rsidR="007853D5" w:rsidRDefault="007853D5" w:rsidP="007853D5">
      <w:pPr>
        <w:pStyle w:val="af"/>
        <w:ind w:right="-82"/>
        <w:jc w:val="both"/>
        <w:rPr>
          <w:rFonts w:cs="Arial"/>
          <w:szCs w:val="28"/>
        </w:rPr>
      </w:pPr>
    </w:p>
    <w:p w:rsidR="007853D5" w:rsidRDefault="007853D5" w:rsidP="007853D5">
      <w:pPr>
        <w:pStyle w:val="af"/>
        <w:ind w:right="-82"/>
        <w:jc w:val="both"/>
        <w:rPr>
          <w:rFonts w:cs="Arial"/>
          <w:szCs w:val="28"/>
        </w:rPr>
      </w:pPr>
    </w:p>
    <w:p w:rsidR="007853D5" w:rsidRDefault="007853D5" w:rsidP="007853D5">
      <w:pPr>
        <w:pStyle w:val="af"/>
        <w:ind w:right="-82"/>
        <w:jc w:val="both"/>
        <w:rPr>
          <w:rFonts w:cs="Arial"/>
          <w:szCs w:val="28"/>
        </w:rPr>
      </w:pPr>
    </w:p>
    <w:p w:rsidR="007853D5" w:rsidRPr="0053735A" w:rsidRDefault="007853D5" w:rsidP="008F5A2B">
      <w:pPr>
        <w:pStyle w:val="af"/>
        <w:ind w:right="-82"/>
        <w:jc w:val="both"/>
        <w:rPr>
          <w:szCs w:val="28"/>
        </w:rPr>
      </w:pPr>
      <w:r>
        <w:rPr>
          <w:szCs w:val="28"/>
        </w:rPr>
        <w:t xml:space="preserve">Начальник </w:t>
      </w:r>
      <w:r w:rsidRPr="0053735A">
        <w:rPr>
          <w:szCs w:val="28"/>
        </w:rPr>
        <w:t>финансового отдела</w:t>
      </w:r>
      <w:r w:rsidR="008F5A2B">
        <w:rPr>
          <w:szCs w:val="28"/>
        </w:rPr>
        <w:t xml:space="preserve">                                                       </w:t>
      </w:r>
      <w:r>
        <w:rPr>
          <w:szCs w:val="28"/>
        </w:rPr>
        <w:t>А</w:t>
      </w:r>
      <w:r w:rsidRPr="0053735A">
        <w:rPr>
          <w:szCs w:val="28"/>
        </w:rPr>
        <w:t>.</w:t>
      </w:r>
      <w:r w:rsidR="008F5A2B">
        <w:rPr>
          <w:szCs w:val="28"/>
        </w:rPr>
        <w:t xml:space="preserve">В. </w:t>
      </w:r>
      <w:proofErr w:type="spellStart"/>
      <w:r w:rsidR="008F5A2B">
        <w:rPr>
          <w:szCs w:val="28"/>
        </w:rPr>
        <w:t>Нечай</w:t>
      </w:r>
      <w:proofErr w:type="spellEnd"/>
    </w:p>
    <w:p w:rsidR="004F49BB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A32F69" w:rsidRDefault="00A32F69"/>
    <w:sectPr w:rsidR="00A32F69" w:rsidSect="008201D9"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B84" w:rsidRDefault="002D1B84" w:rsidP="004F49BB">
      <w:r>
        <w:separator/>
      </w:r>
    </w:p>
  </w:endnote>
  <w:endnote w:type="continuationSeparator" w:id="0">
    <w:p w:rsidR="002D1B84" w:rsidRDefault="002D1B84" w:rsidP="004F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B84" w:rsidRDefault="002D1B84" w:rsidP="004F49BB">
      <w:r>
        <w:separator/>
      </w:r>
    </w:p>
  </w:footnote>
  <w:footnote w:type="continuationSeparator" w:id="0">
    <w:p w:rsidR="002D1B84" w:rsidRDefault="002D1B84" w:rsidP="004F4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13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468B" w:rsidRPr="004F49BB" w:rsidRDefault="00122F1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49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468B" w:rsidRPr="004F49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5A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468B" w:rsidRDefault="009046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8B" w:rsidRDefault="0090468B">
    <w:pPr>
      <w:pStyle w:val="a8"/>
      <w:jc w:val="center"/>
    </w:pPr>
  </w:p>
  <w:p w:rsidR="0090468B" w:rsidRDefault="009046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21B3"/>
    <w:multiLevelType w:val="hybridMultilevel"/>
    <w:tmpl w:val="14765C24"/>
    <w:lvl w:ilvl="0" w:tplc="C3B0DB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9BB"/>
    <w:rsid w:val="00021E9B"/>
    <w:rsid w:val="00033756"/>
    <w:rsid w:val="000923FA"/>
    <w:rsid w:val="000A76D5"/>
    <w:rsid w:val="000D2195"/>
    <w:rsid w:val="000D4973"/>
    <w:rsid w:val="0010703C"/>
    <w:rsid w:val="001107C7"/>
    <w:rsid w:val="00122F18"/>
    <w:rsid w:val="00153B5F"/>
    <w:rsid w:val="00153F1E"/>
    <w:rsid w:val="001704D4"/>
    <w:rsid w:val="0020493A"/>
    <w:rsid w:val="002143DE"/>
    <w:rsid w:val="00227517"/>
    <w:rsid w:val="00232FDB"/>
    <w:rsid w:val="00236CF0"/>
    <w:rsid w:val="002564D1"/>
    <w:rsid w:val="00262F26"/>
    <w:rsid w:val="00291852"/>
    <w:rsid w:val="002A3A1E"/>
    <w:rsid w:val="002A5882"/>
    <w:rsid w:val="002C4209"/>
    <w:rsid w:val="002D1B84"/>
    <w:rsid w:val="002F209A"/>
    <w:rsid w:val="00312A63"/>
    <w:rsid w:val="00354774"/>
    <w:rsid w:val="003709A9"/>
    <w:rsid w:val="00373B7D"/>
    <w:rsid w:val="00386868"/>
    <w:rsid w:val="003A79F7"/>
    <w:rsid w:val="00404C8B"/>
    <w:rsid w:val="004127FA"/>
    <w:rsid w:val="00416166"/>
    <w:rsid w:val="00416F86"/>
    <w:rsid w:val="00440897"/>
    <w:rsid w:val="00444481"/>
    <w:rsid w:val="00452F02"/>
    <w:rsid w:val="00483ADA"/>
    <w:rsid w:val="00484EDC"/>
    <w:rsid w:val="004B1685"/>
    <w:rsid w:val="004D774C"/>
    <w:rsid w:val="004E0DE2"/>
    <w:rsid w:val="004F49BB"/>
    <w:rsid w:val="004F6D74"/>
    <w:rsid w:val="00513A98"/>
    <w:rsid w:val="00522FD4"/>
    <w:rsid w:val="005561BF"/>
    <w:rsid w:val="00595AB5"/>
    <w:rsid w:val="005B66DF"/>
    <w:rsid w:val="005D2BC7"/>
    <w:rsid w:val="005E5AF5"/>
    <w:rsid w:val="005F6DE2"/>
    <w:rsid w:val="00601E0C"/>
    <w:rsid w:val="00602C63"/>
    <w:rsid w:val="00604D2D"/>
    <w:rsid w:val="00606D17"/>
    <w:rsid w:val="0063658F"/>
    <w:rsid w:val="00667441"/>
    <w:rsid w:val="0066786C"/>
    <w:rsid w:val="00687E67"/>
    <w:rsid w:val="006A01A2"/>
    <w:rsid w:val="006A3157"/>
    <w:rsid w:val="006C2ACC"/>
    <w:rsid w:val="006C4F15"/>
    <w:rsid w:val="007118AA"/>
    <w:rsid w:val="00772443"/>
    <w:rsid w:val="007853D5"/>
    <w:rsid w:val="00786C11"/>
    <w:rsid w:val="007D0FEB"/>
    <w:rsid w:val="007D71FD"/>
    <w:rsid w:val="0080091D"/>
    <w:rsid w:val="008201D9"/>
    <w:rsid w:val="00821747"/>
    <w:rsid w:val="008220D5"/>
    <w:rsid w:val="00832DA6"/>
    <w:rsid w:val="0084756F"/>
    <w:rsid w:val="0086579F"/>
    <w:rsid w:val="008749D1"/>
    <w:rsid w:val="008758FF"/>
    <w:rsid w:val="008913B1"/>
    <w:rsid w:val="00891C7B"/>
    <w:rsid w:val="008E3214"/>
    <w:rsid w:val="008F2229"/>
    <w:rsid w:val="008F5A2B"/>
    <w:rsid w:val="0090468B"/>
    <w:rsid w:val="00906960"/>
    <w:rsid w:val="009211AF"/>
    <w:rsid w:val="00960180"/>
    <w:rsid w:val="0098078E"/>
    <w:rsid w:val="00993A06"/>
    <w:rsid w:val="00A06358"/>
    <w:rsid w:val="00A265C1"/>
    <w:rsid w:val="00A32F69"/>
    <w:rsid w:val="00A3433C"/>
    <w:rsid w:val="00A37128"/>
    <w:rsid w:val="00A42783"/>
    <w:rsid w:val="00A52E54"/>
    <w:rsid w:val="00A71B2E"/>
    <w:rsid w:val="00B2079D"/>
    <w:rsid w:val="00B56FD1"/>
    <w:rsid w:val="00B57465"/>
    <w:rsid w:val="00B716A6"/>
    <w:rsid w:val="00B71BFB"/>
    <w:rsid w:val="00B739BD"/>
    <w:rsid w:val="00B82C2D"/>
    <w:rsid w:val="00B84A24"/>
    <w:rsid w:val="00BA1255"/>
    <w:rsid w:val="00BA267C"/>
    <w:rsid w:val="00BA3593"/>
    <w:rsid w:val="00BF6CCC"/>
    <w:rsid w:val="00C246A5"/>
    <w:rsid w:val="00C35125"/>
    <w:rsid w:val="00C60E2A"/>
    <w:rsid w:val="00C60ED5"/>
    <w:rsid w:val="00C753BC"/>
    <w:rsid w:val="00C90BBA"/>
    <w:rsid w:val="00CE0112"/>
    <w:rsid w:val="00CF3284"/>
    <w:rsid w:val="00CF334A"/>
    <w:rsid w:val="00D1537B"/>
    <w:rsid w:val="00D20A16"/>
    <w:rsid w:val="00DE2171"/>
    <w:rsid w:val="00DF5A03"/>
    <w:rsid w:val="00E025CD"/>
    <w:rsid w:val="00E11D38"/>
    <w:rsid w:val="00E45695"/>
    <w:rsid w:val="00E54E29"/>
    <w:rsid w:val="00E61E48"/>
    <w:rsid w:val="00E6623F"/>
    <w:rsid w:val="00E72D63"/>
    <w:rsid w:val="00E743DA"/>
    <w:rsid w:val="00E80A34"/>
    <w:rsid w:val="00E92805"/>
    <w:rsid w:val="00EA4E02"/>
    <w:rsid w:val="00EA7EF3"/>
    <w:rsid w:val="00EC04B2"/>
    <w:rsid w:val="00ED3BA2"/>
    <w:rsid w:val="00EE251E"/>
    <w:rsid w:val="00EE4AD0"/>
    <w:rsid w:val="00EF5063"/>
    <w:rsid w:val="00F15131"/>
    <w:rsid w:val="00F54E13"/>
    <w:rsid w:val="00F83F14"/>
    <w:rsid w:val="00FB47CA"/>
    <w:rsid w:val="00FD1B48"/>
    <w:rsid w:val="00FE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0091D"/>
    <w:pPr>
      <w:ind w:left="720"/>
      <w:contextualSpacing/>
    </w:pPr>
  </w:style>
  <w:style w:type="character" w:customStyle="1" w:styleId="ad">
    <w:name w:val="Гипертекстовая ссылка"/>
    <w:rsid w:val="008220D5"/>
    <w:rPr>
      <w:b/>
      <w:bCs/>
      <w:color w:val="106BBE"/>
    </w:rPr>
  </w:style>
  <w:style w:type="paragraph" w:customStyle="1" w:styleId="ConsPlusTitle">
    <w:name w:val="ConsPlusTitle"/>
    <w:rsid w:val="00822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ED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7853D5"/>
    <w:pPr>
      <w:widowControl/>
      <w:autoSpaceDE/>
      <w:autoSpaceDN/>
      <w:adjustRightInd/>
      <w:ind w:right="-1192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7853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Irina Alekseevna</dc:creator>
  <cp:lastModifiedBy>1</cp:lastModifiedBy>
  <cp:revision>80</cp:revision>
  <cp:lastPrinted>2022-02-16T06:14:00Z</cp:lastPrinted>
  <dcterms:created xsi:type="dcterms:W3CDTF">2014-07-17T06:34:00Z</dcterms:created>
  <dcterms:modified xsi:type="dcterms:W3CDTF">2022-02-16T06:16:00Z</dcterms:modified>
</cp:coreProperties>
</file>