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FB" w:rsidRDefault="009C3B25" w:rsidP="009C3B2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C3B25" w:rsidRDefault="009C3B25" w:rsidP="009C3B2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C3B25" w:rsidRDefault="009C3B25" w:rsidP="009C3B2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9C3B25" w:rsidRDefault="009C3B25" w:rsidP="009C3B2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__________________П.К. Хаджиди</w:t>
      </w:r>
    </w:p>
    <w:p w:rsidR="009C3B25" w:rsidRDefault="009C3B25" w:rsidP="009C3B2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42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742D6">
        <w:rPr>
          <w:rFonts w:ascii="Times New Roman" w:hAnsi="Times New Roman" w:cs="Times New Roman"/>
          <w:sz w:val="28"/>
          <w:szCs w:val="28"/>
        </w:rPr>
        <w:t>__________</w:t>
      </w:r>
      <w:r w:rsidR="0003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62352">
        <w:rPr>
          <w:rFonts w:ascii="Times New Roman" w:hAnsi="Times New Roman" w:cs="Times New Roman"/>
          <w:sz w:val="28"/>
          <w:szCs w:val="28"/>
        </w:rPr>
        <w:t>2</w:t>
      </w:r>
      <w:r w:rsidR="00FB7D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0615" w:rsidRDefault="00110615" w:rsidP="009C3B2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110615" w:rsidRDefault="00110615" w:rsidP="001106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эффективности реализации </w:t>
      </w:r>
    </w:p>
    <w:p w:rsidR="00E202C6" w:rsidRPr="00E202C6" w:rsidRDefault="00110615" w:rsidP="00E202C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  <w:r w:rsidR="002F3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F4B" w:rsidRPr="00E202C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E202C6" w:rsidRPr="00E2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Поддержка и развитие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E2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202C6" w:rsidRPr="00E2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 на профессиональный доход</w:t>
      </w:r>
      <w:r w:rsidR="00E2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B71A9" w:rsidRPr="00412829" w:rsidRDefault="005B71A9" w:rsidP="0041282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11"/>
      <w:proofErr w:type="gramStart"/>
      <w:r w:rsidRPr="0041282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41282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12829" w:rsidRPr="0041282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12829" w:rsidRPr="004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развитие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412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 администрации Вышестеблиевского сельского поселения Темрюкского района от 4 октября 2017 года № 142 «</w:t>
      </w:r>
      <w:r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</w:t>
      </w:r>
      <w:proofErr w:type="gramEnd"/>
      <w:r w:rsidRPr="008E3214">
        <w:rPr>
          <w:rFonts w:ascii="Times New Roman" w:hAnsi="Times New Roman" w:cs="Times New Roman"/>
          <w:sz w:val="28"/>
          <w:szCs w:val="28"/>
        </w:rPr>
        <w:t xml:space="preserve"> оценке эффективности реализации муниципальных программ Вышестеблиевского сельского поселения Темрюкского района».</w:t>
      </w:r>
      <w:bookmarkStart w:id="1" w:name="sub_1012"/>
      <w:bookmarkEnd w:id="0"/>
    </w:p>
    <w:bookmarkEnd w:id="1"/>
    <w:p w:rsidR="005B71A9" w:rsidRDefault="005B71A9" w:rsidP="00412829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021"/>
    </w:p>
    <w:p w:rsidR="005B71A9" w:rsidRPr="0023356E" w:rsidRDefault="005B71A9" w:rsidP="00412829">
      <w:pPr>
        <w:pStyle w:val="a3"/>
        <w:tabs>
          <w:tab w:val="left" w:pos="851"/>
        </w:tabs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2"/>
    <w:p w:rsidR="005B71A9" w:rsidRPr="0023356E" w:rsidRDefault="005B71A9" w:rsidP="00412829">
      <w:pPr>
        <w:spacing w:after="120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p w:rsidR="00412829" w:rsidRDefault="0041282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7"/>
        <w:gridCol w:w="3402"/>
      </w:tblGrid>
      <w:tr w:rsidR="005B71A9" w:rsidTr="000C42CD">
        <w:tc>
          <w:tcPr>
            <w:tcW w:w="6629" w:type="dxa"/>
            <w:gridSpan w:val="2"/>
          </w:tcPr>
          <w:p w:rsidR="005B71A9" w:rsidRDefault="005B71A9" w:rsidP="00412829">
            <w:pPr>
              <w:pStyle w:val="1"/>
              <w:spacing w:after="0"/>
              <w:ind w:right="-28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" w:name="sub_103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СРм</w:t>
            </w:r>
            <w:proofErr w:type="spellEnd"/>
          </w:p>
        </w:tc>
      </w:tr>
      <w:tr w:rsidR="005B71A9" w:rsidTr="000C42CD">
        <w:tc>
          <w:tcPr>
            <w:tcW w:w="3227" w:type="dxa"/>
          </w:tcPr>
          <w:p w:rsidR="005B71A9" w:rsidRDefault="005B71A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</w:t>
            </w:r>
          </w:p>
        </w:tc>
        <w:tc>
          <w:tcPr>
            <w:tcW w:w="3402" w:type="dxa"/>
          </w:tcPr>
          <w:p w:rsidR="005B71A9" w:rsidRDefault="0041282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B71A9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B71A9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</w:tbl>
    <w:p w:rsidR="005B71A9" w:rsidRDefault="005B71A9" w:rsidP="00412829">
      <w:pPr>
        <w:pStyle w:val="1"/>
        <w:spacing w:after="0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71A9" w:rsidRPr="00153B5F" w:rsidRDefault="005B71A9" w:rsidP="00412829">
      <w:pPr>
        <w:pStyle w:val="1"/>
        <w:spacing w:after="0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1"/>
      <w:bookmarkEnd w:id="3"/>
      <w:r w:rsidRPr="0023356E">
        <w:rPr>
          <w:rFonts w:ascii="Times New Roman" w:hAnsi="Times New Roman" w:cs="Times New Roman"/>
          <w:sz w:val="28"/>
          <w:szCs w:val="28"/>
        </w:rPr>
        <w:lastRenderedPageBreak/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4"/>
    </w:p>
    <w:p w:rsidR="005B71A9" w:rsidRDefault="005B71A9" w:rsidP="00441FDD">
      <w:pPr>
        <w:spacing w:before="120" w:after="0"/>
        <w:ind w:right="-284"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41FDD" w:rsidRPr="0023356E" w:rsidRDefault="00441FDD" w:rsidP="00441FDD">
      <w:pPr>
        <w:spacing w:before="120" w:after="0"/>
        <w:ind w:right="-284"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41FDD" w:rsidRDefault="00441FDD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7"/>
        <w:gridCol w:w="3402"/>
      </w:tblGrid>
      <w:tr w:rsidR="005B71A9" w:rsidTr="000C42CD">
        <w:tc>
          <w:tcPr>
            <w:tcW w:w="6629" w:type="dxa"/>
            <w:gridSpan w:val="2"/>
          </w:tcPr>
          <w:p w:rsidR="005B71A9" w:rsidRDefault="005B71A9" w:rsidP="00441FDD">
            <w:pPr>
              <w:pStyle w:val="1"/>
              <w:spacing w:after="0"/>
              <w:ind w:right="-28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5" w:name="sub_104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</w:tr>
      <w:tr w:rsidR="005B71A9" w:rsidTr="000C42CD">
        <w:tc>
          <w:tcPr>
            <w:tcW w:w="3227" w:type="dxa"/>
          </w:tcPr>
          <w:p w:rsidR="005B71A9" w:rsidRDefault="005B71A9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</w:t>
            </w:r>
          </w:p>
        </w:tc>
        <w:tc>
          <w:tcPr>
            <w:tcW w:w="3402" w:type="dxa"/>
          </w:tcPr>
          <w:p w:rsidR="005B71A9" w:rsidRDefault="00441FDD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5B71A9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2173F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5B71A9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</w:tbl>
    <w:p w:rsidR="005B71A9" w:rsidRDefault="005B71A9" w:rsidP="00412829">
      <w:pPr>
        <w:pStyle w:val="1"/>
        <w:spacing w:after="0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71A9" w:rsidRPr="00153B5F" w:rsidRDefault="005B71A9" w:rsidP="00412829">
      <w:pPr>
        <w:pStyle w:val="1"/>
        <w:spacing w:after="0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финансовых ресурсов</w:t>
      </w:r>
    </w:p>
    <w:bookmarkEnd w:id="5"/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5B71A9" w:rsidRDefault="005B71A9" w:rsidP="00441FDD">
      <w:pPr>
        <w:spacing w:before="120" w:after="0"/>
        <w:ind w:right="-284"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41FDD" w:rsidRPr="0023356E" w:rsidRDefault="00441FDD" w:rsidP="00441FDD">
      <w:pPr>
        <w:spacing w:before="120" w:after="0"/>
        <w:ind w:right="-284"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p w:rsidR="00441FDD" w:rsidRDefault="00441FDD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7"/>
        <w:gridCol w:w="3402"/>
      </w:tblGrid>
      <w:tr w:rsidR="005B71A9" w:rsidTr="000C42CD">
        <w:tc>
          <w:tcPr>
            <w:tcW w:w="6629" w:type="dxa"/>
            <w:gridSpan w:val="2"/>
          </w:tcPr>
          <w:p w:rsidR="005B71A9" w:rsidRDefault="005B71A9" w:rsidP="00441FDD">
            <w:pPr>
              <w:pStyle w:val="1"/>
              <w:spacing w:after="0"/>
              <w:ind w:right="-28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proofErr w:type="spellEnd"/>
          </w:p>
        </w:tc>
      </w:tr>
      <w:tr w:rsidR="005B71A9" w:rsidTr="000C42CD">
        <w:tc>
          <w:tcPr>
            <w:tcW w:w="3227" w:type="dxa"/>
          </w:tcPr>
          <w:p w:rsidR="005B71A9" w:rsidRDefault="005B71A9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</w:t>
            </w:r>
          </w:p>
        </w:tc>
        <w:tc>
          <w:tcPr>
            <w:tcW w:w="3402" w:type="dxa"/>
          </w:tcPr>
          <w:p w:rsidR="005B71A9" w:rsidRDefault="005B71A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</w:tbl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153B5F" w:rsidRDefault="005B71A9" w:rsidP="00412829">
      <w:pPr>
        <w:pStyle w:val="1"/>
        <w:spacing w:before="0" w:after="0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5B71A9" w:rsidRPr="00153B5F" w:rsidRDefault="005B71A9" w:rsidP="00412829">
      <w:pPr>
        <w:pStyle w:val="1"/>
        <w:spacing w:before="0" w:after="0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2"/>
      <w:bookmarkEnd w:id="6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7"/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B71A9" w:rsidRDefault="005B71A9" w:rsidP="00441FDD">
      <w:pPr>
        <w:spacing w:before="120" w:after="0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41FDD" w:rsidRPr="0023356E" w:rsidRDefault="00441FDD" w:rsidP="00441FDD">
      <w:pPr>
        <w:spacing w:before="120" w:after="0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7"/>
        <w:gridCol w:w="1725"/>
        <w:gridCol w:w="1830"/>
        <w:gridCol w:w="1898"/>
      </w:tblGrid>
      <w:tr w:rsidR="005B71A9" w:rsidTr="000C42CD">
        <w:tc>
          <w:tcPr>
            <w:tcW w:w="3227" w:type="dxa"/>
          </w:tcPr>
          <w:p w:rsidR="005B71A9" w:rsidRPr="0023356E" w:rsidRDefault="005B71A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5B71A9" w:rsidRPr="0023356E" w:rsidRDefault="005B71A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5B71A9" w:rsidRPr="0023356E" w:rsidRDefault="005B71A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98" w:type="dxa"/>
          </w:tcPr>
          <w:p w:rsidR="005B71A9" w:rsidRPr="0023356E" w:rsidRDefault="005B71A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5B71A9" w:rsidTr="000C42CD">
        <w:tc>
          <w:tcPr>
            <w:tcW w:w="3227" w:type="dxa"/>
          </w:tcPr>
          <w:p w:rsidR="005B71A9" w:rsidRDefault="005B71A9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</w:t>
            </w:r>
          </w:p>
        </w:tc>
        <w:tc>
          <w:tcPr>
            <w:tcW w:w="1725" w:type="dxa"/>
          </w:tcPr>
          <w:p w:rsidR="005B71A9" w:rsidRDefault="00441FDD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830" w:type="dxa"/>
          </w:tcPr>
          <w:p w:rsidR="005B71A9" w:rsidRDefault="00441FDD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898" w:type="dxa"/>
          </w:tcPr>
          <w:p w:rsidR="005B71A9" w:rsidRDefault="005B71A9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8"/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560B88">
      <w:pPr>
        <w:spacing w:after="0"/>
        <w:ind w:right="-284"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9280" cy="685800"/>
            <wp:effectExtent l="0" t="0" r="762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FDD" w:rsidRDefault="00441FDD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7"/>
        <w:gridCol w:w="3402"/>
      </w:tblGrid>
      <w:tr w:rsidR="005B71A9" w:rsidTr="000C42CD">
        <w:tc>
          <w:tcPr>
            <w:tcW w:w="6629" w:type="dxa"/>
            <w:gridSpan w:val="2"/>
          </w:tcPr>
          <w:p w:rsidR="005B71A9" w:rsidRDefault="005B71A9" w:rsidP="00441FDD">
            <w:pPr>
              <w:pStyle w:val="1"/>
              <w:spacing w:after="0"/>
              <w:ind w:right="-28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B71A9" w:rsidTr="000C42CD">
        <w:tc>
          <w:tcPr>
            <w:tcW w:w="3227" w:type="dxa"/>
          </w:tcPr>
          <w:p w:rsidR="005B71A9" w:rsidRDefault="005B71A9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</w:t>
            </w:r>
          </w:p>
        </w:tc>
        <w:tc>
          <w:tcPr>
            <w:tcW w:w="3402" w:type="dxa"/>
          </w:tcPr>
          <w:p w:rsidR="005B71A9" w:rsidRDefault="00441FDD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B71A9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5B71A9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</w:tbl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153B5F" w:rsidRDefault="005B71A9" w:rsidP="00412829">
      <w:pPr>
        <w:pStyle w:val="1"/>
        <w:spacing w:before="0" w:after="0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sub_106"/>
      <w:r>
        <w:rPr>
          <w:rFonts w:ascii="Times New Roman" w:hAnsi="Times New Roman" w:cs="Times New Roman"/>
          <w:b w:val="0"/>
          <w:sz w:val="28"/>
          <w:szCs w:val="28"/>
        </w:rPr>
        <w:t>6)</w:t>
      </w:r>
      <w:r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61"/>
      <w:bookmarkEnd w:id="9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0"/>
    </w:p>
    <w:p w:rsidR="005B71A9" w:rsidRDefault="005B71A9" w:rsidP="00441FDD">
      <w:pPr>
        <w:spacing w:before="120" w:after="0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41FDD" w:rsidRPr="0023356E" w:rsidRDefault="00441FDD" w:rsidP="00441FDD">
      <w:pPr>
        <w:spacing w:before="120" w:after="0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5B71A9" w:rsidRPr="0023356E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5B71A9" w:rsidRDefault="005B71A9" w:rsidP="0041282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7"/>
        <w:gridCol w:w="3402"/>
      </w:tblGrid>
      <w:tr w:rsidR="005B71A9" w:rsidTr="000C42CD">
        <w:tc>
          <w:tcPr>
            <w:tcW w:w="6629" w:type="dxa"/>
            <w:gridSpan w:val="2"/>
          </w:tcPr>
          <w:p w:rsidR="005B71A9" w:rsidRDefault="005B71A9" w:rsidP="00441FDD">
            <w:pPr>
              <w:pStyle w:val="1"/>
              <w:spacing w:after="0"/>
              <w:ind w:right="-284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B71A9" w:rsidTr="000C42CD">
        <w:tc>
          <w:tcPr>
            <w:tcW w:w="3227" w:type="dxa"/>
          </w:tcPr>
          <w:p w:rsidR="005B71A9" w:rsidRDefault="005B71A9" w:rsidP="00441FDD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</w:t>
            </w:r>
          </w:p>
        </w:tc>
        <w:tc>
          <w:tcPr>
            <w:tcW w:w="3402" w:type="dxa"/>
          </w:tcPr>
          <w:p w:rsidR="005B71A9" w:rsidRDefault="005B71A9" w:rsidP="00412829">
            <w:pPr>
              <w:pStyle w:val="1"/>
              <w:spacing w:after="0"/>
              <w:ind w:right="-284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1*1=1</w:t>
            </w:r>
          </w:p>
        </w:tc>
      </w:tr>
    </w:tbl>
    <w:p w:rsidR="00441FDD" w:rsidRDefault="00441FDD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41FDD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5B71A9" w:rsidRPr="0023356E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5B71A9" w:rsidRPr="0023356E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5B71A9" w:rsidRDefault="005B71A9" w:rsidP="00441FDD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560B88">
      <w:pPr>
        <w:spacing w:after="0"/>
        <w:ind w:right="-284"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5B71A9" w:rsidRPr="0023356E" w:rsidRDefault="005B71A9" w:rsidP="00560B88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560B88">
      <w:pPr>
        <w:spacing w:after="0"/>
        <w:ind w:right="-284"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B71A9" w:rsidRPr="0023356E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5B71A9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1A9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5B71A9" w:rsidRPr="0023356E" w:rsidRDefault="005B71A9" w:rsidP="00560B88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560B88">
      <w:pPr>
        <w:spacing w:after="0"/>
        <w:ind w:right="-284"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B71A9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8"/>
        <w:tblW w:w="0" w:type="auto"/>
        <w:tblLook w:val="04A0"/>
      </w:tblPr>
      <w:tblGrid>
        <w:gridCol w:w="3794"/>
      </w:tblGrid>
      <w:tr w:rsidR="005B71A9" w:rsidTr="000C42CD">
        <w:trPr>
          <w:trHeight w:val="827"/>
        </w:trPr>
        <w:tc>
          <w:tcPr>
            <w:tcW w:w="3794" w:type="dxa"/>
          </w:tcPr>
          <w:p w:rsidR="005B71A9" w:rsidRPr="00227517" w:rsidRDefault="005B71A9" w:rsidP="00F2173F">
            <w:pPr>
              <w:spacing w:before="240"/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1</w:t>
            </w:r>
            <w:r w:rsidR="00F2173F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=1</w:t>
            </w:r>
          </w:p>
        </w:tc>
      </w:tr>
    </w:tbl>
    <w:p w:rsidR="005B71A9" w:rsidRPr="00227517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1A9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322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5B71A9" w:rsidRDefault="005B71A9" w:rsidP="00412829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5B71A9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</w:t>
      </w:r>
      <w:r w:rsidRPr="00821E88">
        <w:rPr>
          <w:rFonts w:ascii="Times New Roman" w:hAnsi="Times New Roman" w:cs="Times New Roman"/>
          <w:b/>
          <w:sz w:val="28"/>
          <w:szCs w:val="28"/>
        </w:rPr>
        <w:t>,5*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173F">
        <w:rPr>
          <w:rFonts w:ascii="Times New Roman" w:hAnsi="Times New Roman" w:cs="Times New Roman"/>
          <w:b/>
          <w:sz w:val="28"/>
          <w:szCs w:val="28"/>
        </w:rPr>
        <w:t>+0,5*(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173F">
        <w:rPr>
          <w:rFonts w:ascii="Times New Roman" w:hAnsi="Times New Roman" w:cs="Times New Roman"/>
          <w:b/>
          <w:sz w:val="28"/>
          <w:szCs w:val="28"/>
        </w:rPr>
        <w:t>)</w:t>
      </w:r>
      <w:r w:rsidRPr="00821E88">
        <w:rPr>
          <w:rFonts w:ascii="Times New Roman" w:hAnsi="Times New Roman" w:cs="Times New Roman"/>
          <w:b/>
          <w:sz w:val="28"/>
          <w:szCs w:val="28"/>
        </w:rPr>
        <w:t>*1/</w:t>
      </w:r>
      <w:r w:rsidR="00F2173F">
        <w:rPr>
          <w:rFonts w:ascii="Times New Roman" w:hAnsi="Times New Roman" w:cs="Times New Roman"/>
          <w:b/>
          <w:sz w:val="28"/>
          <w:szCs w:val="28"/>
        </w:rPr>
        <w:t>1</w:t>
      </w:r>
      <w:r w:rsidRPr="00821E88">
        <w:rPr>
          <w:rFonts w:ascii="Times New Roman" w:hAnsi="Times New Roman" w:cs="Times New Roman"/>
          <w:b/>
          <w:sz w:val="28"/>
          <w:szCs w:val="28"/>
        </w:rPr>
        <w:t>=0,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21E88">
        <w:rPr>
          <w:rFonts w:ascii="Times New Roman" w:hAnsi="Times New Roman" w:cs="Times New Roman"/>
          <w:b/>
          <w:sz w:val="28"/>
          <w:szCs w:val="28"/>
        </w:rPr>
        <w:t>+0,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21E88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B71A9" w:rsidRPr="0023356E" w:rsidRDefault="005B71A9" w:rsidP="0041282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5B71A9" w:rsidRDefault="005B71A9" w:rsidP="00412829">
      <w:pPr>
        <w:spacing w:after="0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5B71A9" w:rsidRPr="00F2173F" w:rsidRDefault="005B71A9" w:rsidP="00F2173F">
      <w:pPr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2173F" w:rsidRPr="00F2173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2173F" w:rsidRPr="00F2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развитие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21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признана </w:t>
      </w:r>
      <w:r>
        <w:rPr>
          <w:rFonts w:ascii="Times New Roman" w:hAnsi="Times New Roman"/>
          <w:b/>
          <w:sz w:val="28"/>
          <w:szCs w:val="28"/>
        </w:rPr>
        <w:t>высокой.</w:t>
      </w:r>
    </w:p>
    <w:p w:rsidR="005B71A9" w:rsidRDefault="005B71A9" w:rsidP="00412829">
      <w:pPr>
        <w:pStyle w:val="a9"/>
        <w:ind w:right="-284"/>
        <w:jc w:val="both"/>
        <w:rPr>
          <w:szCs w:val="28"/>
        </w:rPr>
      </w:pPr>
    </w:p>
    <w:p w:rsidR="005B71A9" w:rsidRDefault="005B71A9" w:rsidP="00412829">
      <w:pPr>
        <w:pStyle w:val="a9"/>
        <w:ind w:right="-284"/>
        <w:jc w:val="both"/>
        <w:rPr>
          <w:szCs w:val="28"/>
        </w:rPr>
      </w:pPr>
    </w:p>
    <w:p w:rsidR="005B71A9" w:rsidRPr="00BB2724" w:rsidRDefault="005B71A9" w:rsidP="00412829">
      <w:pPr>
        <w:pStyle w:val="a9"/>
        <w:ind w:right="-284"/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53735A">
        <w:rPr>
          <w:szCs w:val="28"/>
        </w:rPr>
        <w:t xml:space="preserve">финансового отдела </w:t>
      </w:r>
      <w:r>
        <w:rPr>
          <w:szCs w:val="28"/>
        </w:rPr>
        <w:t xml:space="preserve">                                                          А</w:t>
      </w:r>
      <w:r w:rsidRPr="0053735A">
        <w:rPr>
          <w:szCs w:val="28"/>
        </w:rPr>
        <w:t>.</w:t>
      </w:r>
      <w:r>
        <w:rPr>
          <w:szCs w:val="28"/>
        </w:rPr>
        <w:t xml:space="preserve">В. </w:t>
      </w:r>
      <w:proofErr w:type="spellStart"/>
      <w:r>
        <w:rPr>
          <w:szCs w:val="28"/>
        </w:rPr>
        <w:t>Нечай</w:t>
      </w:r>
      <w:proofErr w:type="spellEnd"/>
    </w:p>
    <w:p w:rsidR="00FB7D71" w:rsidRDefault="00FB7D71" w:rsidP="004128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B7D71" w:rsidRPr="0023356E" w:rsidRDefault="00FB7D71" w:rsidP="004128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B7D71" w:rsidRPr="0023356E" w:rsidRDefault="00FB7D71" w:rsidP="004128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B7D71" w:rsidRDefault="00FB7D71" w:rsidP="0041282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FB7D71" w:rsidRDefault="00FB7D71" w:rsidP="00412829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FB7D71" w:rsidRDefault="00FB7D71" w:rsidP="004128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467E7" w:rsidRPr="009C3B25" w:rsidRDefault="006467E7" w:rsidP="004128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467E7" w:rsidRPr="009C3B25" w:rsidSect="0014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4E71"/>
    <w:multiLevelType w:val="hybridMultilevel"/>
    <w:tmpl w:val="C0029132"/>
    <w:lvl w:ilvl="0" w:tplc="9D86C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3B25"/>
    <w:rsid w:val="00036930"/>
    <w:rsid w:val="00110615"/>
    <w:rsid w:val="001474FB"/>
    <w:rsid w:val="00192A4F"/>
    <w:rsid w:val="0027359E"/>
    <w:rsid w:val="002D276A"/>
    <w:rsid w:val="002F3F4B"/>
    <w:rsid w:val="0031122A"/>
    <w:rsid w:val="00412829"/>
    <w:rsid w:val="00441FDD"/>
    <w:rsid w:val="0053382F"/>
    <w:rsid w:val="0055159B"/>
    <w:rsid w:val="00560B88"/>
    <w:rsid w:val="00586FC5"/>
    <w:rsid w:val="005B24E9"/>
    <w:rsid w:val="005B71A9"/>
    <w:rsid w:val="006467E7"/>
    <w:rsid w:val="007162ED"/>
    <w:rsid w:val="007916AD"/>
    <w:rsid w:val="007D0846"/>
    <w:rsid w:val="007F2478"/>
    <w:rsid w:val="0082273A"/>
    <w:rsid w:val="009C3B25"/>
    <w:rsid w:val="00A56F73"/>
    <w:rsid w:val="00A62352"/>
    <w:rsid w:val="00AB1251"/>
    <w:rsid w:val="00B15837"/>
    <w:rsid w:val="00B742D6"/>
    <w:rsid w:val="00C85063"/>
    <w:rsid w:val="00CA4022"/>
    <w:rsid w:val="00D1638E"/>
    <w:rsid w:val="00D81DF5"/>
    <w:rsid w:val="00DA76E9"/>
    <w:rsid w:val="00E202C6"/>
    <w:rsid w:val="00ED3661"/>
    <w:rsid w:val="00F2173F"/>
    <w:rsid w:val="00F476E4"/>
    <w:rsid w:val="00F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B"/>
  </w:style>
  <w:style w:type="paragraph" w:styleId="1">
    <w:name w:val="heading 1"/>
    <w:basedOn w:val="a"/>
    <w:next w:val="a"/>
    <w:link w:val="10"/>
    <w:uiPriority w:val="99"/>
    <w:qFormat/>
    <w:rsid w:val="00FB7D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E9"/>
    <w:pPr>
      <w:ind w:left="720"/>
      <w:contextualSpacing/>
    </w:pPr>
  </w:style>
  <w:style w:type="paragraph" w:customStyle="1" w:styleId="ConsPlusNormal">
    <w:name w:val="ConsPlusNormal"/>
    <w:rsid w:val="00D16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6F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86FC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B7D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8">
    <w:name w:val="Table Grid"/>
    <w:basedOn w:val="a1"/>
    <w:uiPriority w:val="59"/>
    <w:rsid w:val="00FB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FB7D71"/>
    <w:pPr>
      <w:spacing w:after="0" w:line="240" w:lineRule="auto"/>
      <w:ind w:right="-119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B7D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</dc:creator>
  <cp:keywords/>
  <dc:description/>
  <cp:lastModifiedBy>1</cp:lastModifiedBy>
  <cp:revision>21</cp:revision>
  <cp:lastPrinted>2022-02-14T12:55:00Z</cp:lastPrinted>
  <dcterms:created xsi:type="dcterms:W3CDTF">2019-04-11T07:11:00Z</dcterms:created>
  <dcterms:modified xsi:type="dcterms:W3CDTF">2022-02-14T12:56:00Z</dcterms:modified>
</cp:coreProperties>
</file>