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637"/>
        <w:gridCol w:w="4252"/>
      </w:tblGrid>
      <w:tr w:rsidR="00C40DAE" w:rsidRPr="002F4247" w:rsidTr="00A8462D">
        <w:trPr>
          <w:trHeight w:val="2564"/>
        </w:trPr>
        <w:tc>
          <w:tcPr>
            <w:tcW w:w="5637" w:type="dxa"/>
            <w:shd w:val="clear" w:color="auto" w:fill="auto"/>
          </w:tcPr>
          <w:p w:rsidR="00C40DAE" w:rsidRPr="00DC4570" w:rsidRDefault="00C40DAE" w:rsidP="00A8462D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  <w:r w:rsidRPr="00DC4570">
              <w:rPr>
                <w:sz w:val="28"/>
                <w:szCs w:val="28"/>
              </w:rPr>
              <w:t xml:space="preserve">ПРИЛОЖЕНИЕ </w:t>
            </w:r>
          </w:p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</w:p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  <w:r w:rsidRPr="00DC4570">
              <w:rPr>
                <w:sz w:val="28"/>
                <w:szCs w:val="28"/>
              </w:rPr>
              <w:t>УТВЕРЖДЕН</w:t>
            </w:r>
          </w:p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  <w:r w:rsidRPr="00DC4570">
              <w:rPr>
                <w:sz w:val="28"/>
                <w:szCs w:val="28"/>
              </w:rPr>
              <w:t>постановлением администрации</w:t>
            </w:r>
          </w:p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сельского</w:t>
            </w:r>
          </w:p>
          <w:p w:rsidR="00C40DAE" w:rsidRPr="00DC4570" w:rsidRDefault="00C40DAE" w:rsidP="00A8462D">
            <w:pPr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</w:t>
            </w:r>
            <w:r w:rsidRPr="00DC4570">
              <w:rPr>
                <w:sz w:val="28"/>
                <w:szCs w:val="28"/>
              </w:rPr>
              <w:t xml:space="preserve">   район</w:t>
            </w:r>
            <w:r>
              <w:rPr>
                <w:sz w:val="28"/>
                <w:szCs w:val="28"/>
              </w:rPr>
              <w:t>а</w:t>
            </w:r>
          </w:p>
          <w:p w:rsidR="00C40DAE" w:rsidRPr="00DC4570" w:rsidRDefault="00C40DAE" w:rsidP="00A8462D">
            <w:pPr>
              <w:pStyle w:val="1"/>
              <w:rPr>
                <w:b/>
              </w:rPr>
            </w:pPr>
            <w:r w:rsidRPr="00DC4570">
              <w:rPr>
                <w:szCs w:val="28"/>
              </w:rPr>
              <w:t xml:space="preserve">от </w:t>
            </w:r>
            <w:r w:rsidR="001B2F35">
              <w:rPr>
                <w:szCs w:val="28"/>
              </w:rPr>
              <w:t xml:space="preserve">08.09.2022 </w:t>
            </w:r>
            <w:r w:rsidRPr="00DC4570">
              <w:rPr>
                <w:szCs w:val="28"/>
              </w:rPr>
              <w:t xml:space="preserve">№ </w:t>
            </w:r>
            <w:r w:rsidR="001B2F35">
              <w:rPr>
                <w:szCs w:val="28"/>
              </w:rPr>
              <w:t>186</w:t>
            </w:r>
          </w:p>
          <w:p w:rsidR="00C40DAE" w:rsidRPr="00DC4570" w:rsidRDefault="00C40DAE" w:rsidP="00A8462D">
            <w:pPr>
              <w:rPr>
                <w:sz w:val="28"/>
                <w:szCs w:val="28"/>
              </w:rPr>
            </w:pPr>
          </w:p>
        </w:tc>
      </w:tr>
    </w:tbl>
    <w:p w:rsidR="00C40DAE" w:rsidRDefault="00C40DAE" w:rsidP="00C40DAE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0DAE" w:rsidRPr="00E13BBA" w:rsidRDefault="00C40DAE" w:rsidP="00C40DAE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3BBA">
        <w:rPr>
          <w:rFonts w:ascii="Times New Roman" w:hAnsi="Times New Roman"/>
          <w:b/>
          <w:sz w:val="28"/>
          <w:szCs w:val="28"/>
        </w:rPr>
        <w:t>ПОРЯДОК</w:t>
      </w:r>
    </w:p>
    <w:p w:rsidR="00C40DAE" w:rsidRPr="00E13BBA" w:rsidRDefault="00C40DAE" w:rsidP="00C40D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13BBA">
        <w:rPr>
          <w:rFonts w:ascii="Times New Roman" w:hAnsi="Times New Roman"/>
          <w:b/>
          <w:sz w:val="28"/>
          <w:szCs w:val="28"/>
        </w:rPr>
        <w:t>осуществления лицами, замещающими должности муниципальной службы в админист</w:t>
      </w:r>
      <w:r w:rsidR="00641F90">
        <w:rPr>
          <w:rFonts w:ascii="Times New Roman" w:hAnsi="Times New Roman"/>
          <w:b/>
          <w:sz w:val="28"/>
          <w:szCs w:val="28"/>
        </w:rPr>
        <w:t>рации Вышестеблиевского сельского поселения</w:t>
      </w:r>
      <w:r w:rsidR="00FD35F6">
        <w:rPr>
          <w:rFonts w:ascii="Times New Roman" w:hAnsi="Times New Roman"/>
          <w:b/>
          <w:sz w:val="28"/>
          <w:szCs w:val="28"/>
        </w:rPr>
        <w:t xml:space="preserve"> Темрюкского</w:t>
      </w:r>
      <w:r w:rsidRPr="00E13BBA">
        <w:rPr>
          <w:rFonts w:ascii="Times New Roman" w:hAnsi="Times New Roman"/>
          <w:b/>
          <w:sz w:val="28"/>
          <w:szCs w:val="28"/>
        </w:rPr>
        <w:t xml:space="preserve"> район</w:t>
      </w:r>
      <w:r w:rsidR="00FD35F6">
        <w:rPr>
          <w:rFonts w:ascii="Times New Roman" w:hAnsi="Times New Roman"/>
          <w:b/>
          <w:sz w:val="28"/>
          <w:szCs w:val="28"/>
        </w:rPr>
        <w:t>а</w:t>
      </w:r>
      <w:r w:rsidRPr="00E13BBA">
        <w:rPr>
          <w:rFonts w:ascii="Times New Roman" w:hAnsi="Times New Roman"/>
          <w:b/>
          <w:sz w:val="28"/>
          <w:szCs w:val="28"/>
        </w:rPr>
        <w:t xml:space="preserve">, от </w:t>
      </w:r>
      <w:r w:rsidR="00641F90">
        <w:rPr>
          <w:rFonts w:ascii="Times New Roman" w:hAnsi="Times New Roman"/>
          <w:b/>
          <w:sz w:val="28"/>
          <w:szCs w:val="28"/>
        </w:rPr>
        <w:t xml:space="preserve">имени </w:t>
      </w:r>
      <w:r w:rsidR="00E23731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41F90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</w:t>
      </w:r>
      <w:r w:rsidRPr="00E13BBA">
        <w:rPr>
          <w:rFonts w:ascii="Times New Roman" w:hAnsi="Times New Roman"/>
          <w:b/>
          <w:sz w:val="28"/>
          <w:szCs w:val="28"/>
        </w:rPr>
        <w:t xml:space="preserve"> район</w:t>
      </w:r>
      <w:r w:rsidR="00641F90">
        <w:rPr>
          <w:rFonts w:ascii="Times New Roman" w:hAnsi="Times New Roman"/>
          <w:b/>
          <w:sz w:val="28"/>
          <w:szCs w:val="28"/>
        </w:rPr>
        <w:t>а</w:t>
      </w:r>
      <w:r w:rsidRPr="00E13BBA">
        <w:rPr>
          <w:rFonts w:ascii="Times New Roman" w:hAnsi="Times New Roman"/>
          <w:b/>
          <w:sz w:val="28"/>
          <w:szCs w:val="28"/>
        </w:rPr>
        <w:t xml:space="preserve"> полномочий учредителя организации или порядок управления находящимися в муниципальной собственности акциями (долями в уставном капитале)</w:t>
      </w:r>
    </w:p>
    <w:p w:rsidR="00C40DAE" w:rsidRDefault="00C40DAE" w:rsidP="00C40DA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40DAE" w:rsidRPr="00E13BBA" w:rsidRDefault="00C40DAE" w:rsidP="00C40DA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E13BBA">
        <w:rPr>
          <w:sz w:val="28"/>
          <w:szCs w:val="28"/>
        </w:rPr>
        <w:t>ОБЩИЕ ПОЛОЖЕНИЯ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BBA">
        <w:rPr>
          <w:rFonts w:ascii="Times New Roman" w:hAnsi="Times New Roman"/>
          <w:sz w:val="28"/>
          <w:szCs w:val="28"/>
        </w:rPr>
        <w:t xml:space="preserve">1.1. Порядок </w:t>
      </w:r>
      <w:r w:rsidRPr="0050683E">
        <w:rPr>
          <w:rFonts w:ascii="Times New Roman" w:hAnsi="Times New Roman"/>
          <w:sz w:val="28"/>
          <w:szCs w:val="28"/>
        </w:rPr>
        <w:t xml:space="preserve">осуществления лицами, замещающими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</w:t>
      </w:r>
      <w:r w:rsidR="00FD35F6">
        <w:rPr>
          <w:rFonts w:ascii="Times New Roman" w:hAnsi="Times New Roman"/>
          <w:sz w:val="28"/>
          <w:szCs w:val="28"/>
        </w:rPr>
        <w:t>рации Вышестеблиевского сельского поселения  Темрюкского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FD35F6">
        <w:rPr>
          <w:rFonts w:ascii="Times New Roman" w:hAnsi="Times New Roman"/>
          <w:sz w:val="28"/>
          <w:szCs w:val="28"/>
        </w:rPr>
        <w:t>а</w:t>
      </w:r>
      <w:r w:rsidRPr="0050683E">
        <w:rPr>
          <w:rFonts w:ascii="Times New Roman" w:hAnsi="Times New Roman"/>
          <w:sz w:val="28"/>
          <w:szCs w:val="28"/>
        </w:rPr>
        <w:t xml:space="preserve">, от имени </w:t>
      </w:r>
      <w:r w:rsidR="00CB4883">
        <w:rPr>
          <w:rFonts w:ascii="Times New Roman" w:hAnsi="Times New Roman"/>
          <w:sz w:val="28"/>
          <w:szCs w:val="28"/>
        </w:rPr>
        <w:t xml:space="preserve">администрации </w:t>
      </w:r>
      <w:r w:rsidR="00FD35F6">
        <w:rPr>
          <w:rFonts w:ascii="Times New Roman" w:hAnsi="Times New Roman"/>
          <w:sz w:val="28"/>
          <w:szCs w:val="28"/>
        </w:rPr>
        <w:t xml:space="preserve">Вышестеблиевского </w:t>
      </w:r>
      <w:proofErr w:type="gramStart"/>
      <w:r w:rsidR="00FD35F6">
        <w:rPr>
          <w:rFonts w:ascii="Times New Roman" w:hAnsi="Times New Roman"/>
          <w:sz w:val="28"/>
          <w:szCs w:val="28"/>
        </w:rPr>
        <w:t>сельского поселения Темрюкского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FD35F6">
        <w:rPr>
          <w:rFonts w:ascii="Times New Roman" w:hAnsi="Times New Roman"/>
          <w:sz w:val="28"/>
          <w:szCs w:val="28"/>
        </w:rPr>
        <w:t>а</w:t>
      </w:r>
      <w:r w:rsidRPr="0050683E">
        <w:rPr>
          <w:rFonts w:ascii="Times New Roman" w:hAnsi="Times New Roman"/>
          <w:sz w:val="28"/>
          <w:szCs w:val="28"/>
        </w:rPr>
        <w:t xml:space="preserve"> полномочий учредителя организации </w:t>
      </w:r>
      <w:r>
        <w:rPr>
          <w:rFonts w:ascii="Times New Roman" w:hAnsi="Times New Roman"/>
          <w:sz w:val="28"/>
          <w:szCs w:val="28"/>
        </w:rPr>
        <w:t>или порядок</w:t>
      </w:r>
      <w:r w:rsidRPr="0050683E">
        <w:rPr>
          <w:rFonts w:ascii="Times New Roman" w:hAnsi="Times New Roman"/>
          <w:sz w:val="28"/>
          <w:szCs w:val="28"/>
        </w:rPr>
        <w:t xml:space="preserve"> управления находящимися в муниципальной собственности акциями (долями в уставном капитале)</w:t>
      </w:r>
      <w:r w:rsidRPr="00E13BBA">
        <w:rPr>
          <w:rFonts w:ascii="Times New Roman" w:hAnsi="Times New Roman"/>
          <w:sz w:val="28"/>
          <w:szCs w:val="28"/>
        </w:rPr>
        <w:t xml:space="preserve"> (далее – Порядок) разработан в соответствии со статьями 124, 125 Гражданского кодекса Российской Федерации, Федеральным законом от 6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E13BBA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13BBA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пунктом 3 части 1 статьи 14 Федерального закона от 2</w:t>
      </w:r>
      <w:r>
        <w:rPr>
          <w:rFonts w:ascii="Times New Roman" w:hAnsi="Times New Roman"/>
          <w:sz w:val="28"/>
          <w:szCs w:val="28"/>
        </w:rPr>
        <w:t xml:space="preserve"> марта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13BBA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E13BBA">
        <w:rPr>
          <w:rFonts w:ascii="Times New Roman" w:hAnsi="Times New Roman"/>
          <w:sz w:val="28"/>
          <w:szCs w:val="28"/>
        </w:rPr>
        <w:t xml:space="preserve"> № 25-ФЗ «О муниципальной службе в Российской Федера</w:t>
      </w:r>
      <w:r>
        <w:rPr>
          <w:rFonts w:ascii="Times New Roman" w:hAnsi="Times New Roman"/>
          <w:sz w:val="28"/>
          <w:szCs w:val="28"/>
        </w:rPr>
        <w:t>ции», Федеральным законом от 26 декабря</w:t>
      </w:r>
      <w:r w:rsidRPr="00E13BBA">
        <w:rPr>
          <w:rFonts w:ascii="Times New Roman" w:hAnsi="Times New Roman"/>
          <w:sz w:val="28"/>
          <w:szCs w:val="28"/>
        </w:rPr>
        <w:t xml:space="preserve"> 1995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13BBA">
        <w:rPr>
          <w:rFonts w:ascii="Times New Roman" w:hAnsi="Times New Roman"/>
          <w:sz w:val="28"/>
          <w:szCs w:val="28"/>
        </w:rPr>
        <w:t>№ 208-ФЗ «Об акционерных обществах»</w:t>
      </w:r>
      <w:r>
        <w:rPr>
          <w:rFonts w:ascii="Times New Roman" w:hAnsi="Times New Roman"/>
          <w:sz w:val="28"/>
          <w:szCs w:val="28"/>
        </w:rPr>
        <w:t xml:space="preserve">, пунктом 3 части 1 статьи 12 </w:t>
      </w:r>
      <w:r w:rsidRPr="00525BA2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525BA2">
        <w:rPr>
          <w:rFonts w:ascii="Times New Roman" w:hAnsi="Times New Roman"/>
          <w:sz w:val="28"/>
          <w:szCs w:val="28"/>
        </w:rPr>
        <w:t xml:space="preserve">Краснодарского   края от 8 июня 2007 года </w:t>
      </w:r>
      <w:r w:rsidRPr="00525BA2">
        <w:rPr>
          <w:rFonts w:ascii="Times New Roman" w:hAnsi="Times New Roman"/>
          <w:spacing w:val="-4"/>
          <w:sz w:val="28"/>
          <w:szCs w:val="28"/>
        </w:rPr>
        <w:t xml:space="preserve"> № 1244-КЗ</w:t>
      </w:r>
      <w:r>
        <w:rPr>
          <w:rFonts w:ascii="Times New Roman" w:hAnsi="Times New Roman"/>
          <w:spacing w:val="-4"/>
          <w:sz w:val="28"/>
          <w:szCs w:val="28"/>
        </w:rPr>
        <w:t xml:space="preserve"> «О </w:t>
      </w:r>
      <w:r w:rsidRPr="00525BA2">
        <w:rPr>
          <w:rFonts w:ascii="Times New Roman" w:hAnsi="Times New Roman"/>
          <w:spacing w:val="-4"/>
          <w:sz w:val="28"/>
          <w:szCs w:val="28"/>
        </w:rPr>
        <w:t>муниципальной службе в Краснодарском крае»</w:t>
      </w:r>
      <w:r w:rsidRPr="00E13BBA">
        <w:rPr>
          <w:rFonts w:ascii="Times New Roman" w:hAnsi="Times New Roman"/>
          <w:sz w:val="28"/>
          <w:szCs w:val="28"/>
        </w:rPr>
        <w:t xml:space="preserve">. </w:t>
      </w:r>
    </w:p>
    <w:p w:rsidR="00C40DAE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E13BBA">
        <w:rPr>
          <w:rFonts w:ascii="Times New Roman" w:hAnsi="Times New Roman"/>
          <w:sz w:val="28"/>
          <w:szCs w:val="28"/>
        </w:rPr>
        <w:t xml:space="preserve">Порядок устанавливает процедуру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Pr="00E13BBA">
        <w:rPr>
          <w:rFonts w:ascii="Times New Roman" w:hAnsi="Times New Roman"/>
          <w:bCs/>
          <w:sz w:val="28"/>
          <w:szCs w:val="28"/>
        </w:rPr>
        <w:t xml:space="preserve">на безвозмездной основе </w:t>
      </w:r>
      <w:r w:rsidRPr="00E13BBA">
        <w:rPr>
          <w:rFonts w:ascii="Times New Roman" w:hAnsi="Times New Roman"/>
          <w:sz w:val="28"/>
          <w:szCs w:val="28"/>
        </w:rPr>
        <w:t xml:space="preserve">лицами, замещающими должности муниципальной службы в </w:t>
      </w:r>
      <w:r w:rsidR="00585063">
        <w:rPr>
          <w:rFonts w:ascii="Times New Roman" w:hAnsi="Times New Roman"/>
          <w:sz w:val="28"/>
          <w:szCs w:val="28"/>
        </w:rPr>
        <w:t>администрации Вышестеблиевского сельского поселения Темрюкского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585063">
        <w:rPr>
          <w:rFonts w:ascii="Times New Roman" w:hAnsi="Times New Roman"/>
          <w:sz w:val="28"/>
          <w:szCs w:val="28"/>
        </w:rPr>
        <w:t>а</w:t>
      </w:r>
      <w:r w:rsidRPr="00E13BBA">
        <w:rPr>
          <w:rFonts w:ascii="Times New Roman" w:hAnsi="Times New Roman"/>
          <w:sz w:val="28"/>
          <w:szCs w:val="28"/>
        </w:rPr>
        <w:t xml:space="preserve"> </w:t>
      </w:r>
      <w:r w:rsidRPr="00E13BBA">
        <w:rPr>
          <w:rFonts w:ascii="Times New Roman" w:hAnsi="Times New Roman"/>
          <w:bCs/>
          <w:sz w:val="28"/>
          <w:szCs w:val="28"/>
        </w:rPr>
        <w:t>(далее – муниципальные служащие)</w:t>
      </w:r>
      <w:r>
        <w:rPr>
          <w:rFonts w:ascii="Times New Roman" w:hAnsi="Times New Roman"/>
          <w:bCs/>
          <w:sz w:val="28"/>
          <w:szCs w:val="28"/>
        </w:rPr>
        <w:t>,</w:t>
      </w:r>
      <w:r w:rsidRPr="00E13BBA">
        <w:rPr>
          <w:rFonts w:ascii="Times New Roman" w:hAnsi="Times New Roman"/>
          <w:bCs/>
          <w:sz w:val="28"/>
          <w:szCs w:val="28"/>
        </w:rPr>
        <w:t xml:space="preserve"> интересов </w:t>
      </w:r>
      <w:r w:rsidR="00CB4883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05238C">
        <w:rPr>
          <w:rFonts w:ascii="Times New Roman" w:hAnsi="Times New Roman"/>
          <w:sz w:val="28"/>
          <w:szCs w:val="28"/>
        </w:rPr>
        <w:t>Вышестеблиевского сельского поселения Темрюкского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5238C">
        <w:rPr>
          <w:rFonts w:ascii="Times New Roman" w:hAnsi="Times New Roman"/>
          <w:sz w:val="28"/>
          <w:szCs w:val="28"/>
        </w:rPr>
        <w:t>а</w:t>
      </w:r>
      <w:r w:rsidRPr="00E13B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3BBA">
        <w:rPr>
          <w:rFonts w:ascii="Times New Roman" w:hAnsi="Times New Roman"/>
          <w:bCs/>
          <w:sz w:val="28"/>
          <w:szCs w:val="28"/>
        </w:rPr>
        <w:t xml:space="preserve">в органах управления и ревизионной комиссии организаций, учредителем (акционером, участником) которой является </w:t>
      </w:r>
      <w:r w:rsidR="00CB4883">
        <w:rPr>
          <w:rFonts w:ascii="Times New Roman" w:hAnsi="Times New Roman"/>
          <w:bCs/>
          <w:sz w:val="28"/>
          <w:szCs w:val="28"/>
        </w:rPr>
        <w:t xml:space="preserve">администрация Вышестеблиевского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3BBA">
        <w:rPr>
          <w:rFonts w:ascii="Times New Roman" w:hAnsi="Times New Roman"/>
          <w:sz w:val="28"/>
          <w:szCs w:val="28"/>
        </w:rPr>
        <w:t>(далее – коммерческая организация)</w:t>
      </w:r>
      <w:r>
        <w:rPr>
          <w:rFonts w:ascii="Times New Roman" w:hAnsi="Times New Roman"/>
          <w:sz w:val="28"/>
          <w:szCs w:val="28"/>
        </w:rPr>
        <w:t>,</w:t>
      </w:r>
      <w:r w:rsidRPr="00E13BBA">
        <w:rPr>
          <w:rFonts w:ascii="Times New Roman" w:hAnsi="Times New Roman"/>
          <w:sz w:val="28"/>
          <w:szCs w:val="28"/>
        </w:rPr>
        <w:t xml:space="preserve"> с целью осуществления от имени </w:t>
      </w:r>
      <w:r w:rsidR="00CB4883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3BBA">
        <w:rPr>
          <w:rFonts w:ascii="Times New Roman" w:hAnsi="Times New Roman"/>
          <w:sz w:val="28"/>
          <w:szCs w:val="28"/>
        </w:rPr>
        <w:t xml:space="preserve"> полномочий</w:t>
      </w:r>
      <w:proofErr w:type="gramEnd"/>
      <w:r w:rsidRPr="00E13BBA">
        <w:rPr>
          <w:rFonts w:ascii="Times New Roman" w:hAnsi="Times New Roman"/>
          <w:sz w:val="28"/>
          <w:szCs w:val="28"/>
        </w:rPr>
        <w:t xml:space="preserve"> учредителя организации или управления находящимися в муниципальной собственности акциями (долями в уставном капитале).</w:t>
      </w: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0DAE" w:rsidRDefault="00C40DAE" w:rsidP="00C40DA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НАЗНАЧЕНИЯ МУНИЦИПАЛЬНЫХ СЛУЖАЩИХ В ОРГАНЫ УПРАВЛЕНИЯ И РЕВИЗИОННУЮ КОМИССИЮ КОММЕРЧЕСКИХ ОРГАНИЗАЦИЙ</w:t>
      </w:r>
    </w:p>
    <w:p w:rsidR="00C40DAE" w:rsidRPr="00104379" w:rsidRDefault="00C40DAE" w:rsidP="00C40DAE">
      <w:pPr>
        <w:autoSpaceDE w:val="0"/>
        <w:autoSpaceDN w:val="0"/>
        <w:adjustRightInd w:val="0"/>
        <w:ind w:left="1069"/>
        <w:rPr>
          <w:sz w:val="28"/>
          <w:szCs w:val="28"/>
        </w:rPr>
      </w:pP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BBA">
        <w:rPr>
          <w:rFonts w:ascii="Times New Roman" w:hAnsi="Times New Roman"/>
          <w:sz w:val="28"/>
          <w:szCs w:val="28"/>
        </w:rPr>
        <w:t>2.1. Делегирование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E13BBA">
        <w:rPr>
          <w:rFonts w:ascii="Times New Roman" w:hAnsi="Times New Roman"/>
          <w:sz w:val="28"/>
          <w:szCs w:val="28"/>
        </w:rPr>
        <w:t xml:space="preserve"> служащ</w:t>
      </w:r>
      <w:r>
        <w:rPr>
          <w:rFonts w:ascii="Times New Roman" w:hAnsi="Times New Roman"/>
          <w:sz w:val="28"/>
          <w:szCs w:val="28"/>
        </w:rPr>
        <w:t>их</w:t>
      </w:r>
      <w:r w:rsidRPr="00E13BBA">
        <w:rPr>
          <w:rFonts w:ascii="Times New Roman" w:hAnsi="Times New Roman"/>
          <w:sz w:val="28"/>
          <w:szCs w:val="28"/>
        </w:rPr>
        <w:t xml:space="preserve"> с целью избрания их в органы управления и ревизионную комиссию коммерческих организаций, учредителем (акционером, участником) которых является </w:t>
      </w:r>
      <w:r w:rsidR="00CB4883">
        <w:rPr>
          <w:rFonts w:ascii="Times New Roman" w:hAnsi="Times New Roman"/>
          <w:bCs/>
          <w:sz w:val="28"/>
          <w:szCs w:val="28"/>
        </w:rPr>
        <w:t>администрация Вышестеблиевского сельского поселения Темрюкского района</w:t>
      </w:r>
      <w:r w:rsidRPr="00E13BBA">
        <w:rPr>
          <w:rFonts w:ascii="Times New Roman" w:hAnsi="Times New Roman"/>
          <w:sz w:val="28"/>
          <w:szCs w:val="28"/>
        </w:rPr>
        <w:t>, осуществляется в форме правового акта представителя нанимателя (работодателя) муниципального служащего.</w:t>
      </w: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BBA">
        <w:rPr>
          <w:rFonts w:ascii="Times New Roman" w:hAnsi="Times New Roman"/>
          <w:sz w:val="28"/>
          <w:szCs w:val="28"/>
        </w:rPr>
        <w:t>2.2. Полномочия муниципальных служащих в органах управления коммерческих организаций прекращаются: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2.2.1 </w:t>
      </w:r>
      <w:r>
        <w:rPr>
          <w:sz w:val="28"/>
          <w:szCs w:val="28"/>
        </w:rPr>
        <w:t>с</w:t>
      </w:r>
      <w:r w:rsidRPr="00E13BBA">
        <w:rPr>
          <w:sz w:val="28"/>
          <w:szCs w:val="28"/>
        </w:rPr>
        <w:t>о дня принятия представителем нанимателя (работодателем) решения о его замене другим муниципальным служащи</w:t>
      </w:r>
      <w:r>
        <w:rPr>
          <w:sz w:val="28"/>
          <w:szCs w:val="28"/>
        </w:rPr>
        <w:t>м или иным уполномоченным лицом;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2.2.2 </w:t>
      </w:r>
      <w:r>
        <w:rPr>
          <w:sz w:val="28"/>
          <w:szCs w:val="28"/>
        </w:rPr>
        <w:t>с</w:t>
      </w:r>
      <w:r w:rsidRPr="00E13BBA">
        <w:rPr>
          <w:sz w:val="28"/>
          <w:szCs w:val="28"/>
        </w:rPr>
        <w:t xml:space="preserve">о дня прекращения правовых оснований для участия представителя </w:t>
      </w:r>
      <w:r>
        <w:rPr>
          <w:sz w:val="28"/>
          <w:szCs w:val="28"/>
        </w:rPr>
        <w:t>муниципального образования</w:t>
      </w:r>
      <w:r w:rsidRPr="00E13BBA">
        <w:rPr>
          <w:sz w:val="28"/>
          <w:szCs w:val="28"/>
        </w:rPr>
        <w:t xml:space="preserve"> в органах управления коммерческих организаций.</w:t>
      </w: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BBA">
        <w:rPr>
          <w:rFonts w:ascii="Times New Roman" w:hAnsi="Times New Roman"/>
          <w:sz w:val="28"/>
          <w:szCs w:val="28"/>
        </w:rPr>
        <w:t xml:space="preserve">2.3. Выдвижение другой кандидатуры муниципального служащего в органы управления и ревизионную комиссию коммерческой организации взамен предшествующей осуществляется на основании правового акта представителя нанимателя (работодателя)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13BBA">
        <w:rPr>
          <w:rFonts w:ascii="Times New Roman" w:hAnsi="Times New Roman"/>
          <w:sz w:val="28"/>
          <w:szCs w:val="28"/>
        </w:rPr>
        <w:t>случае: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2.3.1 </w:t>
      </w:r>
      <w:r>
        <w:rPr>
          <w:sz w:val="28"/>
          <w:szCs w:val="28"/>
        </w:rPr>
        <w:t>п</w:t>
      </w:r>
      <w:r w:rsidRPr="00E13BBA">
        <w:rPr>
          <w:sz w:val="28"/>
          <w:szCs w:val="28"/>
        </w:rPr>
        <w:t>ринятия решения представителем нанимателя (работодателем) о замене муниципального служащего, представляющего муниципальное образование в органах управления и ревизионной комиссии коммерческой организации</w:t>
      </w:r>
      <w:r>
        <w:rPr>
          <w:sz w:val="28"/>
          <w:szCs w:val="28"/>
        </w:rPr>
        <w:t>;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2.3.2 </w:t>
      </w:r>
      <w:r>
        <w:rPr>
          <w:sz w:val="28"/>
          <w:szCs w:val="28"/>
        </w:rPr>
        <w:t>с</w:t>
      </w:r>
      <w:r w:rsidRPr="00E13BBA">
        <w:rPr>
          <w:sz w:val="28"/>
          <w:szCs w:val="28"/>
        </w:rPr>
        <w:t>истематического неисполнения муниципальным служащим своих обязанностей, возложенных на него требованиями законодательства Российской Федерации</w:t>
      </w:r>
      <w:r w:rsidRPr="00A37862">
        <w:rPr>
          <w:sz w:val="28"/>
          <w:szCs w:val="28"/>
        </w:rPr>
        <w:t>. Под систематическим неисполнением обязанностей в целях Порядка понимается их неисполнение более одного раза;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2.3.3 </w:t>
      </w:r>
      <w:r>
        <w:rPr>
          <w:sz w:val="28"/>
          <w:szCs w:val="28"/>
        </w:rPr>
        <w:t>в</w:t>
      </w:r>
      <w:r w:rsidRPr="00E13BBA">
        <w:rPr>
          <w:sz w:val="28"/>
          <w:szCs w:val="28"/>
        </w:rPr>
        <w:t>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муниципальным служащим своих обязанностей</w:t>
      </w:r>
      <w:r>
        <w:rPr>
          <w:sz w:val="28"/>
          <w:szCs w:val="28"/>
        </w:rPr>
        <w:t>;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2.3.4 </w:t>
      </w:r>
      <w:r>
        <w:rPr>
          <w:sz w:val="28"/>
          <w:szCs w:val="28"/>
        </w:rPr>
        <w:t>в</w:t>
      </w:r>
      <w:r w:rsidRPr="00E13BBA">
        <w:rPr>
          <w:sz w:val="28"/>
          <w:szCs w:val="28"/>
        </w:rPr>
        <w:t xml:space="preserve"> других случаях, предусмотренных законодательством Российской Федерации.</w:t>
      </w:r>
    </w:p>
    <w:p w:rsidR="00C40DAE" w:rsidRPr="00E13BBA" w:rsidRDefault="00C40DAE" w:rsidP="00C40DA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BBA">
        <w:rPr>
          <w:rFonts w:ascii="Times New Roman" w:hAnsi="Times New Roman"/>
          <w:sz w:val="28"/>
          <w:szCs w:val="28"/>
        </w:rPr>
        <w:t xml:space="preserve">2.4. В случае замены муниципального служащего в составе органов управления, ревизионной комиссии коммерческих организаций представителем нанимателя (работодателем) принимается решение о делегировании нового представителя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E13BBA">
        <w:rPr>
          <w:rFonts w:ascii="Times New Roman" w:hAnsi="Times New Roman"/>
          <w:sz w:val="28"/>
          <w:szCs w:val="28"/>
        </w:rPr>
        <w:t xml:space="preserve"> в орган управления, ревизионную комиссию коммерческой организации.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Представитель нанимателя (работодатель) муниципального служащего ходатайствует перед органом управления, ревизионной комиссией коммерческой организации о проведении внеочередного собрания акционеров (участников) коммерческой организации </w:t>
      </w:r>
      <w:r>
        <w:rPr>
          <w:sz w:val="28"/>
          <w:szCs w:val="28"/>
        </w:rPr>
        <w:t>для решения</w:t>
      </w:r>
      <w:r w:rsidRPr="00E13BBA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</w:t>
      </w:r>
      <w:r w:rsidRPr="00E13BBA">
        <w:rPr>
          <w:sz w:val="28"/>
          <w:szCs w:val="28"/>
        </w:rPr>
        <w:t xml:space="preserve"> о переизбрании</w:t>
      </w:r>
      <w:r w:rsidR="006B119B">
        <w:rPr>
          <w:sz w:val="28"/>
          <w:szCs w:val="28"/>
        </w:rPr>
        <w:t xml:space="preserve"> </w:t>
      </w:r>
      <w:r w:rsidRPr="00E13BBA">
        <w:rPr>
          <w:sz w:val="28"/>
          <w:szCs w:val="28"/>
        </w:rPr>
        <w:lastRenderedPageBreak/>
        <w:t xml:space="preserve">данного члена органа управления, представлявшего интересы </w:t>
      </w:r>
      <w:r>
        <w:rPr>
          <w:sz w:val="28"/>
          <w:szCs w:val="28"/>
        </w:rPr>
        <w:t>муниципального образования</w:t>
      </w:r>
      <w:r w:rsidRPr="00E13BBA">
        <w:rPr>
          <w:sz w:val="28"/>
          <w:szCs w:val="28"/>
        </w:rPr>
        <w:t>.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Если </w:t>
      </w:r>
      <w:r w:rsidR="00CB4883">
        <w:rPr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E13BBA">
        <w:rPr>
          <w:sz w:val="28"/>
          <w:szCs w:val="28"/>
        </w:rPr>
        <w:t xml:space="preserve"> принадлежит 100</w:t>
      </w:r>
      <w:r>
        <w:rPr>
          <w:sz w:val="28"/>
          <w:szCs w:val="28"/>
        </w:rPr>
        <w:t xml:space="preserve"> </w:t>
      </w:r>
      <w:r w:rsidRPr="00E13BBA">
        <w:rPr>
          <w:sz w:val="28"/>
          <w:szCs w:val="28"/>
        </w:rPr>
        <w:t>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C40DAE" w:rsidRDefault="00C40DAE" w:rsidP="00C40DA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40DAE" w:rsidRDefault="00C40DAE" w:rsidP="00C40DA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ОСУЩЕСТВЛЕНИЯ ПОЛНОМОЧИЙ ПО ПРЕДСТАВЛЕНИЮ НА БЕЗВОЗМЕЗДНОЙ ОСНОВЕ ИНТЕРЕСОВ АДМИНИСТРАЦИИ В ОРГАНАХ УПРАВЛЕНИЯ И РЕВИЗИОННОЙ КОМИССИИ КОММЕРЧЕСКОЙ ОРГАНИЗАЦИИ</w:t>
      </w:r>
    </w:p>
    <w:p w:rsidR="00C40DAE" w:rsidRPr="00A5448B" w:rsidRDefault="00C40DAE" w:rsidP="00C40DAE">
      <w:pPr>
        <w:autoSpaceDE w:val="0"/>
        <w:autoSpaceDN w:val="0"/>
        <w:adjustRightInd w:val="0"/>
        <w:ind w:left="709"/>
        <w:rPr>
          <w:sz w:val="28"/>
          <w:szCs w:val="28"/>
        </w:rPr>
      </w:pP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3.1. Муниципальный служащий осуществляет свою деятельность в соответствии с законодательством Российской Федерации, законодательством </w:t>
      </w:r>
      <w:r>
        <w:rPr>
          <w:sz w:val="28"/>
          <w:szCs w:val="28"/>
        </w:rPr>
        <w:t>Краснодарского края</w:t>
      </w:r>
      <w:r w:rsidRPr="00E13BBA">
        <w:rPr>
          <w:sz w:val="28"/>
          <w:szCs w:val="28"/>
        </w:rPr>
        <w:t xml:space="preserve"> и Порядком в интересах </w:t>
      </w:r>
      <w:r w:rsidR="00CB4883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Pr="00E13B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>3.2. Все вопросы, содержащиеся в повестке дня заседания органа управления, ревизионной комиссии коммерческой организации, муниципальный служащий согласовывает с представителем нанимателя (работодателем) для определения позиции, касающейся голосования по предлагаемым вопросам.</w:t>
      </w:r>
    </w:p>
    <w:p w:rsidR="00C40DAE" w:rsidRPr="00CB4883" w:rsidRDefault="00C40DAE" w:rsidP="00CB48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>3.3. Муниципальный служащий, избранный в орган управления, ревизионную комиссию коммерческой организации, не может получать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C40DAE" w:rsidRDefault="00C40DAE" w:rsidP="00C40DA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ЗАКЛЮЧИТЕЛЬНЫЕ ПОЛОЖЕНИЯ</w:t>
      </w:r>
    </w:p>
    <w:p w:rsidR="00C40DAE" w:rsidRPr="00E07678" w:rsidRDefault="00C40DAE" w:rsidP="00C40DAE">
      <w:pPr>
        <w:autoSpaceDE w:val="0"/>
        <w:autoSpaceDN w:val="0"/>
        <w:adjustRightInd w:val="0"/>
        <w:ind w:left="1069"/>
        <w:rPr>
          <w:sz w:val="28"/>
          <w:szCs w:val="28"/>
        </w:rPr>
      </w:pP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>4.1. Муниципальный служащий в органах управления коммерческой организации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 и учредительными документами коммерческой организации.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>4.2. Муниципальный служащий обязан при участии в органе управления, ревизионной комиссии коммерческой организации соблюдать ограничения и запреты, установленные законодательством Российской Федерации о противодействии коррупции и о муниципальной службе.</w:t>
      </w:r>
    </w:p>
    <w:p w:rsidR="00C40DAE" w:rsidRPr="00E13BBA" w:rsidRDefault="00C40DAE" w:rsidP="00C40D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4.3. Голосование муниципального служащего, противоречащее </w:t>
      </w:r>
      <w:r>
        <w:rPr>
          <w:sz w:val="28"/>
          <w:szCs w:val="28"/>
        </w:rPr>
        <w:t xml:space="preserve">решению </w:t>
      </w:r>
      <w:r w:rsidRPr="00E13BBA">
        <w:rPr>
          <w:sz w:val="28"/>
          <w:szCs w:val="28"/>
        </w:rPr>
        <w:t>представителя нанимателя (работодателя), влечет дисциплинарную ответственность в соответствии с законодательством Российской Федерации о муниципальной службе.</w:t>
      </w:r>
    </w:p>
    <w:p w:rsidR="00CB6E83" w:rsidRDefault="00C40DAE" w:rsidP="00CB48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BA">
        <w:rPr>
          <w:sz w:val="28"/>
          <w:szCs w:val="28"/>
        </w:rPr>
        <w:t xml:space="preserve">4.4. </w:t>
      </w:r>
      <w:proofErr w:type="gramStart"/>
      <w:r w:rsidRPr="00E13BBA">
        <w:rPr>
          <w:sz w:val="28"/>
          <w:szCs w:val="28"/>
        </w:rPr>
        <w:t>Контроль за</w:t>
      </w:r>
      <w:proofErr w:type="gramEnd"/>
      <w:r w:rsidRPr="00E13BBA">
        <w:rPr>
          <w:sz w:val="28"/>
          <w:szCs w:val="28"/>
        </w:rPr>
        <w:t xml:space="preserve"> деятельностью муниципального служащего, избранного в орган управления, ревизионную комиссию коммерческой организации осуществляет представитель нанимателя (работодатель) муниципального служащего.</w:t>
      </w:r>
    </w:p>
    <w:p w:rsidR="00CB4883" w:rsidRPr="00CB4883" w:rsidRDefault="00CB4883" w:rsidP="00CB48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</w:t>
      </w:r>
      <w:proofErr w:type="spellStart"/>
      <w:r>
        <w:rPr>
          <w:sz w:val="28"/>
          <w:szCs w:val="28"/>
        </w:rPr>
        <w:t>Л.Н.Бедакова</w:t>
      </w:r>
      <w:proofErr w:type="spellEnd"/>
    </w:p>
    <w:sectPr w:rsidR="00CB4883" w:rsidRPr="00CB4883" w:rsidSect="006B119B">
      <w:headerReference w:type="default" r:id="rId7"/>
      <w:pgSz w:w="11906" w:h="16838"/>
      <w:pgMar w:top="709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826" w:rsidRDefault="00997826" w:rsidP="001B5330">
      <w:r>
        <w:separator/>
      </w:r>
    </w:p>
  </w:endnote>
  <w:endnote w:type="continuationSeparator" w:id="0">
    <w:p w:rsidR="00997826" w:rsidRDefault="00997826" w:rsidP="001B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826" w:rsidRDefault="00997826" w:rsidP="001B5330">
      <w:r>
        <w:separator/>
      </w:r>
    </w:p>
  </w:footnote>
  <w:footnote w:type="continuationSeparator" w:id="0">
    <w:p w:rsidR="00997826" w:rsidRDefault="00997826" w:rsidP="001B5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13" w:rsidRPr="0027679A" w:rsidRDefault="004D319D">
    <w:pPr>
      <w:pStyle w:val="a5"/>
      <w:jc w:val="center"/>
      <w:rPr>
        <w:sz w:val="28"/>
        <w:szCs w:val="28"/>
      </w:rPr>
    </w:pPr>
    <w:r w:rsidRPr="0027679A">
      <w:rPr>
        <w:sz w:val="28"/>
        <w:szCs w:val="28"/>
      </w:rPr>
      <w:fldChar w:fldCharType="begin"/>
    </w:r>
    <w:r w:rsidR="006B119B" w:rsidRPr="0027679A">
      <w:rPr>
        <w:sz w:val="28"/>
        <w:szCs w:val="28"/>
      </w:rPr>
      <w:instrText>PAGE   \* MERGEFORMAT</w:instrText>
    </w:r>
    <w:r w:rsidRPr="0027679A">
      <w:rPr>
        <w:sz w:val="28"/>
        <w:szCs w:val="28"/>
      </w:rPr>
      <w:fldChar w:fldCharType="separate"/>
    </w:r>
    <w:r w:rsidR="001B2F35">
      <w:rPr>
        <w:noProof/>
        <w:sz w:val="28"/>
        <w:szCs w:val="28"/>
      </w:rPr>
      <w:t>2</w:t>
    </w:r>
    <w:r w:rsidRPr="0027679A">
      <w:rPr>
        <w:sz w:val="28"/>
        <w:szCs w:val="28"/>
      </w:rPr>
      <w:fldChar w:fldCharType="end"/>
    </w:r>
  </w:p>
  <w:p w:rsidR="00BD2B13" w:rsidRDefault="009978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4744"/>
    <w:multiLevelType w:val="hybridMultilevel"/>
    <w:tmpl w:val="3078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DAE"/>
    <w:rsid w:val="0005238C"/>
    <w:rsid w:val="001B2F35"/>
    <w:rsid w:val="001B5330"/>
    <w:rsid w:val="004D319D"/>
    <w:rsid w:val="00585063"/>
    <w:rsid w:val="00641F90"/>
    <w:rsid w:val="006B119B"/>
    <w:rsid w:val="00997826"/>
    <w:rsid w:val="00A30A85"/>
    <w:rsid w:val="00C40DAE"/>
    <w:rsid w:val="00CB4883"/>
    <w:rsid w:val="00CB6E83"/>
    <w:rsid w:val="00E23731"/>
    <w:rsid w:val="00FD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0DA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D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qFormat/>
    <w:rsid w:val="00C40D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40D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rsid w:val="00C40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0D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8</cp:revision>
  <cp:lastPrinted>2022-09-13T12:23:00Z</cp:lastPrinted>
  <dcterms:created xsi:type="dcterms:W3CDTF">2022-09-13T10:53:00Z</dcterms:created>
  <dcterms:modified xsi:type="dcterms:W3CDTF">2022-09-13T12:23:00Z</dcterms:modified>
</cp:coreProperties>
</file>